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D6" w:rsidRPr="00C5469D" w:rsidRDefault="008476D6" w:rsidP="008476D6">
      <w:pPr>
        <w:framePr w:hSpace="180" w:wrap="around" w:vAnchor="text" w:hAnchor="margin" w:y="-170"/>
        <w:spacing w:after="0" w:line="240" w:lineRule="auto"/>
        <w:jc w:val="right"/>
        <w:rPr>
          <w:rFonts w:ascii="Times New Roman" w:hAnsi="Times New Roman" w:cs="Times New Roman"/>
          <w:b/>
          <w:bCs/>
          <w:sz w:val="20"/>
          <w:szCs w:val="20"/>
          <w:lang w:val="kk-KZ"/>
        </w:rPr>
      </w:pPr>
      <w:r w:rsidRPr="00C5469D">
        <w:rPr>
          <w:rFonts w:ascii="Times New Roman" w:hAnsi="Times New Roman" w:cs="Times New Roman"/>
          <w:b/>
          <w:bCs/>
          <w:sz w:val="20"/>
          <w:szCs w:val="20"/>
          <w:lang w:val="kk-KZ"/>
        </w:rPr>
        <w:t>«БЕКІТЕМІН»</w:t>
      </w:r>
    </w:p>
    <w:p w:rsidR="008476D6" w:rsidRPr="00C5469D" w:rsidRDefault="008476D6" w:rsidP="008476D6">
      <w:pPr>
        <w:pStyle w:val="a5"/>
        <w:framePr w:hSpace="180" w:wrap="around" w:vAnchor="text" w:hAnchor="margin" w:y="-170"/>
        <w:jc w:val="right"/>
        <w:rPr>
          <w:rFonts w:ascii="Times New Roman" w:hAnsi="Times New Roman" w:cs="Times New Roman"/>
          <w:b/>
          <w:bCs/>
          <w:sz w:val="20"/>
          <w:szCs w:val="20"/>
          <w:shd w:val="clear" w:color="auto" w:fill="EEEEEE"/>
          <w:lang w:val="kk-KZ"/>
        </w:rPr>
      </w:pPr>
      <w:r w:rsidRPr="00C5469D">
        <w:rPr>
          <w:rFonts w:ascii="Times New Roman" w:hAnsi="Times New Roman" w:cs="Times New Roman"/>
          <w:b/>
          <w:bCs/>
          <w:sz w:val="20"/>
          <w:szCs w:val="20"/>
          <w:shd w:val="clear" w:color="auto" w:fill="EEEEEE"/>
          <w:lang w:val="kk-KZ"/>
        </w:rPr>
        <w:t xml:space="preserve">Атырау облысы Денсаулық сақтау басқармасының </w:t>
      </w:r>
    </w:p>
    <w:p w:rsidR="008476D6" w:rsidRPr="00C5469D" w:rsidRDefault="008476D6" w:rsidP="008476D6">
      <w:pPr>
        <w:pStyle w:val="a5"/>
        <w:framePr w:hSpace="180" w:wrap="around" w:vAnchor="text" w:hAnchor="margin" w:y="-170"/>
        <w:jc w:val="right"/>
        <w:rPr>
          <w:rFonts w:ascii="Times New Roman" w:hAnsi="Times New Roman" w:cs="Times New Roman"/>
          <w:b/>
          <w:bCs/>
          <w:sz w:val="20"/>
          <w:szCs w:val="20"/>
          <w:shd w:val="clear" w:color="auto" w:fill="EEEEEE"/>
          <w:lang w:val="kk-KZ"/>
        </w:rPr>
      </w:pPr>
      <w:r w:rsidRPr="00C5469D">
        <w:rPr>
          <w:rFonts w:ascii="Times New Roman" w:hAnsi="Times New Roman" w:cs="Times New Roman"/>
          <w:b/>
          <w:bCs/>
          <w:sz w:val="20"/>
          <w:szCs w:val="20"/>
          <w:shd w:val="clear" w:color="auto" w:fill="EEEEEE"/>
          <w:lang w:val="kk-KZ"/>
        </w:rPr>
        <w:t>"Атырау облыстық перинаталдық орталығы" ШЖҚ КММ</w:t>
      </w:r>
    </w:p>
    <w:p w:rsidR="008476D6" w:rsidRPr="00C5469D" w:rsidRDefault="008476D6" w:rsidP="008476D6">
      <w:pPr>
        <w:pStyle w:val="a5"/>
        <w:framePr w:hSpace="180" w:wrap="around" w:vAnchor="text" w:hAnchor="margin" w:y="-170"/>
        <w:jc w:val="right"/>
        <w:rPr>
          <w:rFonts w:ascii="Times New Roman" w:hAnsi="Times New Roman" w:cs="Times New Roman"/>
          <w:b/>
          <w:bCs/>
          <w:sz w:val="20"/>
          <w:szCs w:val="20"/>
          <w:lang w:val="kk-KZ"/>
        </w:rPr>
      </w:pPr>
      <w:r w:rsidRPr="00C5469D">
        <w:rPr>
          <w:rFonts w:ascii="Times New Roman" w:hAnsi="Times New Roman" w:cs="Times New Roman"/>
          <w:b/>
          <w:bCs/>
          <w:sz w:val="20"/>
          <w:szCs w:val="20"/>
          <w:lang w:val="kk-KZ"/>
        </w:rPr>
        <w:t xml:space="preserve"> «___» _________ 202</w:t>
      </w:r>
      <w:r>
        <w:rPr>
          <w:rFonts w:ascii="Times New Roman" w:hAnsi="Times New Roman" w:cs="Times New Roman"/>
          <w:b/>
          <w:bCs/>
          <w:sz w:val="20"/>
          <w:szCs w:val="20"/>
          <w:lang w:val="kk-KZ"/>
        </w:rPr>
        <w:t>4</w:t>
      </w:r>
      <w:r w:rsidRPr="00C5469D">
        <w:rPr>
          <w:rFonts w:ascii="Times New Roman" w:hAnsi="Times New Roman" w:cs="Times New Roman"/>
          <w:b/>
          <w:bCs/>
          <w:sz w:val="20"/>
          <w:szCs w:val="20"/>
          <w:lang w:val="kk-KZ"/>
        </w:rPr>
        <w:t xml:space="preserve"> ж.</w:t>
      </w:r>
    </w:p>
    <w:p w:rsidR="008476D6" w:rsidRPr="00C5469D" w:rsidRDefault="008476D6" w:rsidP="008476D6">
      <w:pPr>
        <w:pStyle w:val="a3"/>
        <w:spacing w:after="0"/>
        <w:jc w:val="right"/>
        <w:rPr>
          <w:rFonts w:ascii="Times New Roman" w:hAnsi="Times New Roman" w:cs="Times New Roman"/>
          <w:sz w:val="20"/>
          <w:szCs w:val="20"/>
          <w:lang w:val="kk-KZ"/>
        </w:rPr>
      </w:pPr>
      <w:r w:rsidRPr="00C5469D">
        <w:rPr>
          <w:rFonts w:ascii="Times New Roman" w:hAnsi="Times New Roman" w:cs="Times New Roman"/>
          <w:b/>
          <w:bCs/>
          <w:sz w:val="20"/>
          <w:szCs w:val="20"/>
          <w:lang w:val="kk-KZ"/>
        </w:rPr>
        <w:t>Директоры ___</w:t>
      </w:r>
      <w:r w:rsidRPr="006641FA">
        <w:rPr>
          <w:rFonts w:ascii="Times New Roman" w:hAnsi="Times New Roman" w:cs="Times New Roman"/>
          <w:b/>
          <w:bCs/>
          <w:sz w:val="20"/>
          <w:szCs w:val="20"/>
          <w:u w:val="single"/>
          <w:lang w:val="kk-KZ"/>
        </w:rPr>
        <w:t>___</w:t>
      </w:r>
      <w:r w:rsidRPr="00C5469D">
        <w:rPr>
          <w:rFonts w:ascii="Times New Roman" w:hAnsi="Times New Roman" w:cs="Times New Roman"/>
          <w:b/>
          <w:bCs/>
          <w:sz w:val="20"/>
          <w:szCs w:val="20"/>
          <w:lang w:val="kk-KZ"/>
        </w:rPr>
        <w:t>_____К.А. Ермагамбетов</w:t>
      </w:r>
    </w:p>
    <w:p w:rsidR="008476D6" w:rsidRPr="00C5469D" w:rsidRDefault="008476D6" w:rsidP="008476D6">
      <w:pPr>
        <w:shd w:val="clear" w:color="auto" w:fill="FFFFFF"/>
        <w:spacing w:after="0" w:line="240" w:lineRule="auto"/>
        <w:jc w:val="right"/>
        <w:textAlignment w:val="baseline"/>
        <w:outlineLvl w:val="2"/>
        <w:rPr>
          <w:rFonts w:ascii="Times New Roman" w:hAnsi="Times New Roman" w:cs="Times New Roman"/>
          <w:sz w:val="20"/>
          <w:szCs w:val="20"/>
          <w:lang w:val="kk-KZ"/>
        </w:rPr>
      </w:pPr>
    </w:p>
    <w:p w:rsidR="008476D6" w:rsidRPr="00C376FD" w:rsidRDefault="008476D6" w:rsidP="008476D6">
      <w:pPr>
        <w:spacing w:after="0"/>
        <w:jc w:val="center"/>
        <w:rPr>
          <w:rFonts w:ascii="Times New Roman" w:hAnsi="Times New Roman" w:cs="Times New Roman"/>
          <w:sz w:val="20"/>
          <w:szCs w:val="20"/>
          <w:lang w:val="kk-KZ"/>
        </w:rPr>
      </w:pPr>
      <w:r>
        <w:rPr>
          <w:rFonts w:ascii="Times New Roman" w:hAnsi="Times New Roman" w:cs="Times New Roman"/>
          <w:b/>
          <w:color w:val="000000"/>
          <w:sz w:val="20"/>
          <w:szCs w:val="20"/>
          <w:lang w:val="kk-KZ"/>
        </w:rPr>
        <w:t xml:space="preserve">             </w:t>
      </w:r>
      <w:r w:rsidRPr="00C376FD">
        <w:rPr>
          <w:rFonts w:ascii="Times New Roman" w:hAnsi="Times New Roman" w:cs="Times New Roman"/>
          <w:b/>
          <w:color w:val="000000"/>
          <w:sz w:val="20"/>
          <w:szCs w:val="20"/>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p>
    <w:p w:rsidR="008476D6" w:rsidRPr="00C376FD" w:rsidRDefault="008476D6" w:rsidP="008476D6">
      <w:pPr>
        <w:spacing w:after="0"/>
        <w:jc w:val="center"/>
        <w:rPr>
          <w:rFonts w:ascii="Times New Roman" w:hAnsi="Times New Roman" w:cs="Times New Roman"/>
          <w:b/>
          <w:color w:val="000000"/>
          <w:sz w:val="20"/>
          <w:szCs w:val="20"/>
          <w:lang w:val="kk-KZ"/>
        </w:rPr>
      </w:pPr>
      <w:r w:rsidRPr="00C376FD">
        <w:rPr>
          <w:rFonts w:ascii="Times New Roman" w:hAnsi="Times New Roman" w:cs="Times New Roman"/>
          <w:b/>
          <w:color w:val="000000"/>
          <w:sz w:val="20"/>
          <w:szCs w:val="20"/>
          <w:lang w:val="kk-KZ"/>
        </w:rPr>
        <w:t>Қазақстан Республикасы Денсаулық сақтау министрінің 2023 жылғы 7 маусымдағы № 110 бұйрығына</w:t>
      </w:r>
    </w:p>
    <w:p w:rsidR="008476D6" w:rsidRPr="00EC33B6" w:rsidRDefault="008476D6" w:rsidP="008476D6">
      <w:pPr>
        <w:spacing w:after="0"/>
        <w:jc w:val="center"/>
        <w:rPr>
          <w:rFonts w:ascii="Times New Roman" w:hAnsi="Times New Roman" w:cs="Times New Roman"/>
          <w:b/>
          <w:color w:val="000000"/>
          <w:sz w:val="20"/>
          <w:szCs w:val="20"/>
          <w:lang w:val="kk-KZ"/>
        </w:rPr>
      </w:pPr>
      <w:r>
        <w:rPr>
          <w:rFonts w:ascii="Times New Roman" w:hAnsi="Times New Roman" w:cs="Times New Roman"/>
          <w:color w:val="000000"/>
          <w:sz w:val="20"/>
          <w:szCs w:val="20"/>
          <w:lang w:val="kk-KZ"/>
        </w:rPr>
        <w:t xml:space="preserve"> </w:t>
      </w:r>
      <w:r w:rsidRPr="00C376FD">
        <w:rPr>
          <w:rFonts w:ascii="Times New Roman" w:hAnsi="Times New Roman" w:cs="Times New Roman"/>
          <w:b/>
          <w:color w:val="000000"/>
          <w:sz w:val="20"/>
          <w:szCs w:val="20"/>
          <w:lang w:val="kk-KZ"/>
        </w:rPr>
        <w:t>сәйкес  дәрі-дәрмек</w:t>
      </w:r>
      <w:r w:rsidRPr="00EC33B6">
        <w:rPr>
          <w:rFonts w:ascii="Times New Roman" w:hAnsi="Times New Roman" w:cs="Times New Roman"/>
          <w:b/>
          <w:color w:val="000000"/>
          <w:sz w:val="20"/>
          <w:szCs w:val="20"/>
          <w:lang w:val="kk-KZ"/>
        </w:rPr>
        <w:t>, ИМН</w:t>
      </w:r>
    </w:p>
    <w:p w:rsidR="008476D6" w:rsidRPr="00EC33B6" w:rsidRDefault="008476D6" w:rsidP="008476D6">
      <w:pPr>
        <w:spacing w:after="0"/>
        <w:jc w:val="center"/>
        <w:rPr>
          <w:rFonts w:ascii="Times New Roman" w:hAnsi="Times New Roman" w:cs="Times New Roman"/>
          <w:b/>
          <w:sz w:val="20"/>
          <w:szCs w:val="20"/>
          <w:lang w:val="kk-KZ"/>
        </w:rPr>
      </w:pPr>
      <w:r w:rsidRPr="00EC33B6">
        <w:rPr>
          <w:rFonts w:ascii="Times New Roman" w:hAnsi="Times New Roman" w:cs="Times New Roman"/>
          <w:b/>
          <w:color w:val="000000"/>
          <w:sz w:val="20"/>
          <w:szCs w:val="20"/>
          <w:lang w:val="kk-KZ"/>
        </w:rPr>
        <w:t xml:space="preserve">Баға ұсыныстарын сұрату тәсілімен сатып алу туралы </w:t>
      </w:r>
      <w:r>
        <w:rPr>
          <w:rFonts w:ascii="Times New Roman" w:hAnsi="Times New Roman" w:cs="Times New Roman"/>
          <w:b/>
          <w:color w:val="000000"/>
          <w:sz w:val="20"/>
          <w:szCs w:val="20"/>
          <w:lang w:val="kk-KZ"/>
        </w:rPr>
        <w:t xml:space="preserve">27.01.2024 жылғы </w:t>
      </w:r>
      <w:r w:rsidRPr="00EC33B6">
        <w:rPr>
          <w:rFonts w:ascii="Times New Roman" w:hAnsi="Times New Roman" w:cs="Times New Roman"/>
          <w:b/>
          <w:color w:val="000000"/>
          <w:sz w:val="20"/>
          <w:szCs w:val="20"/>
          <w:lang w:val="kk-KZ"/>
        </w:rPr>
        <w:t>№</w:t>
      </w:r>
      <w:r>
        <w:rPr>
          <w:rFonts w:ascii="Times New Roman" w:hAnsi="Times New Roman" w:cs="Times New Roman"/>
          <w:b/>
          <w:color w:val="000000"/>
          <w:sz w:val="20"/>
          <w:szCs w:val="20"/>
          <w:lang w:val="kk-KZ"/>
        </w:rPr>
        <w:t>04  х</w:t>
      </w:r>
      <w:r w:rsidRPr="00EC33B6">
        <w:rPr>
          <w:rFonts w:ascii="Times New Roman" w:hAnsi="Times New Roman" w:cs="Times New Roman"/>
          <w:b/>
          <w:color w:val="000000"/>
          <w:sz w:val="20"/>
          <w:szCs w:val="20"/>
          <w:lang w:val="kk-KZ"/>
        </w:rPr>
        <w:t>абарландыру</w:t>
      </w:r>
    </w:p>
    <w:p w:rsidR="008476D6" w:rsidRPr="00EC33B6" w:rsidRDefault="008476D6" w:rsidP="008476D6">
      <w:pPr>
        <w:spacing w:after="0"/>
        <w:rPr>
          <w:rFonts w:ascii="Times New Roman" w:hAnsi="Times New Roman" w:cs="Times New Roman"/>
          <w:sz w:val="20"/>
          <w:szCs w:val="20"/>
          <w:lang w:val="kk-KZ"/>
        </w:rPr>
      </w:pPr>
    </w:p>
    <w:p w:rsidR="008476D6" w:rsidRPr="00EC33B6" w:rsidRDefault="008476D6" w:rsidP="008476D6">
      <w:pPr>
        <w:pStyle w:val="a4"/>
        <w:numPr>
          <w:ilvl w:val="0"/>
          <w:numId w:val="2"/>
        </w:numPr>
        <w:shd w:val="clear" w:color="auto" w:fill="FFFFFF"/>
        <w:spacing w:before="0" w:beforeAutospacing="0" w:after="0" w:afterAutospacing="0"/>
        <w:textAlignment w:val="baseline"/>
        <w:rPr>
          <w:color w:val="000000"/>
          <w:spacing w:val="2"/>
          <w:sz w:val="20"/>
          <w:szCs w:val="20"/>
          <w:lang w:val="kk-KZ"/>
        </w:rPr>
      </w:pPr>
      <w:r w:rsidRPr="00EC33B6">
        <w:rPr>
          <w:color w:val="000000"/>
          <w:spacing w:val="2"/>
          <w:sz w:val="20"/>
          <w:szCs w:val="20"/>
          <w:lang w:val="kk-KZ"/>
        </w:rPr>
        <w:t>Тапсыры сберушінің, сатып алуды ұйымдастырушының немесе бірыңғай дистрибьютордың атауы</w:t>
      </w:r>
      <w:r w:rsidRPr="00EC33B6">
        <w:rPr>
          <w:color w:val="000000"/>
          <w:spacing w:val="2"/>
          <w:sz w:val="20"/>
          <w:szCs w:val="20"/>
          <w:lang w:val="kk-KZ"/>
        </w:rPr>
        <w:br/>
      </w:r>
      <w:r w:rsidRPr="00EC33B6">
        <w:rPr>
          <w:sz w:val="20"/>
          <w:szCs w:val="20"/>
          <w:lang w:val="kk-KZ"/>
        </w:rPr>
        <w:t>«</w:t>
      </w:r>
      <w:r w:rsidRPr="00EC33B6">
        <w:rPr>
          <w:b/>
          <w:sz w:val="20"/>
          <w:szCs w:val="20"/>
          <w:lang w:val="kk-KZ"/>
        </w:rPr>
        <w:t>Атырау облысы Денсаулық сақтау басқармасының «Атырау облыстық перинатальдық орталығы» ШЖҚ КМК</w:t>
      </w:r>
    </w:p>
    <w:p w:rsidR="008476D6" w:rsidRDefault="008476D6" w:rsidP="008476D6">
      <w:pPr>
        <w:pStyle w:val="a4"/>
        <w:numPr>
          <w:ilvl w:val="0"/>
          <w:numId w:val="1"/>
        </w:numPr>
        <w:shd w:val="clear" w:color="auto" w:fill="FFFFFF"/>
        <w:spacing w:before="0" w:beforeAutospacing="0" w:after="0" w:afterAutospacing="0"/>
        <w:jc w:val="both"/>
        <w:textAlignment w:val="baseline"/>
        <w:rPr>
          <w:b/>
          <w:color w:val="000000"/>
          <w:sz w:val="20"/>
          <w:szCs w:val="20"/>
          <w:lang w:val="kk-KZ"/>
        </w:rPr>
      </w:pPr>
      <w:r w:rsidRPr="00EC33B6">
        <w:rPr>
          <w:color w:val="000000"/>
          <w:sz w:val="20"/>
          <w:szCs w:val="20"/>
          <w:lang w:val="kk-KZ"/>
        </w:rPr>
        <w:t xml:space="preserve">Сатып алынатын дәрілік заттардың халықаралық патенттелмеген атауы (сауда атауы – жеке өзіне жақпаған жағдайда) медициналық мақсаттағы бұйымдардың атаулары сатып алу көлемі, жеткізу орны, әрбір тауар бойынша сатып алу үшін бөлінген сома: </w:t>
      </w:r>
      <w:r w:rsidRPr="00EC33B6">
        <w:rPr>
          <w:b/>
          <w:color w:val="000000"/>
          <w:sz w:val="20"/>
          <w:szCs w:val="20"/>
          <w:lang w:val="kk-KZ"/>
        </w:rPr>
        <w:t>жалғанған тізім</w:t>
      </w:r>
      <w:r>
        <w:rPr>
          <w:b/>
          <w:color w:val="000000"/>
          <w:sz w:val="20"/>
          <w:szCs w:val="20"/>
          <w:lang w:val="kk-KZ"/>
        </w:rPr>
        <w:t xml:space="preserve"> </w:t>
      </w:r>
      <w:r w:rsidRPr="00EC33B6">
        <w:rPr>
          <w:b/>
          <w:color w:val="000000"/>
          <w:sz w:val="20"/>
          <w:szCs w:val="20"/>
          <w:lang w:val="kk-KZ"/>
        </w:rPr>
        <w:t>бойынша</w:t>
      </w:r>
    </w:p>
    <w:p w:rsidR="008476D6" w:rsidRDefault="008476D6" w:rsidP="008476D6">
      <w:pPr>
        <w:pStyle w:val="a4"/>
        <w:numPr>
          <w:ilvl w:val="0"/>
          <w:numId w:val="1"/>
        </w:numPr>
        <w:shd w:val="clear" w:color="auto" w:fill="FFFFFF"/>
        <w:spacing w:before="0" w:beforeAutospacing="0" w:after="0" w:afterAutospacing="0"/>
        <w:jc w:val="both"/>
        <w:textAlignment w:val="baseline"/>
        <w:rPr>
          <w:b/>
          <w:color w:val="000000"/>
          <w:sz w:val="20"/>
          <w:szCs w:val="20"/>
          <w:lang w:val="kk-KZ"/>
        </w:rPr>
      </w:pPr>
    </w:p>
    <w:tbl>
      <w:tblPr>
        <w:tblW w:w="14875" w:type="dxa"/>
        <w:tblInd w:w="250" w:type="dxa"/>
        <w:tblLayout w:type="fixed"/>
        <w:tblLook w:val="04A0"/>
      </w:tblPr>
      <w:tblGrid>
        <w:gridCol w:w="527"/>
        <w:gridCol w:w="3723"/>
        <w:gridCol w:w="5106"/>
        <w:gridCol w:w="1134"/>
        <w:gridCol w:w="708"/>
        <w:gridCol w:w="2100"/>
        <w:gridCol w:w="1577"/>
      </w:tblGrid>
      <w:tr w:rsidR="008476D6" w:rsidRPr="00557A50" w:rsidTr="008476D6">
        <w:trPr>
          <w:trHeight w:val="93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6D6" w:rsidRPr="006641FA" w:rsidRDefault="008476D6" w:rsidP="00037EED">
            <w:pPr>
              <w:spacing w:after="0" w:line="240" w:lineRule="auto"/>
              <w:rPr>
                <w:rFonts w:ascii="Times New Roman" w:eastAsia="Times New Roman" w:hAnsi="Times New Roman" w:cs="Times New Roman"/>
                <w:color w:val="000000"/>
                <w:lang w:val="kk-KZ"/>
              </w:rPr>
            </w:pPr>
            <w:r w:rsidRPr="006641FA">
              <w:rPr>
                <w:rFonts w:ascii="Times New Roman" w:eastAsia="Times New Roman" w:hAnsi="Times New Roman" w:cs="Times New Roman"/>
                <w:color w:val="000000"/>
                <w:lang w:val="kk-KZ"/>
              </w:rPr>
              <w:t> </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Наименование</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Техническая спецификация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ед</w:t>
            </w:r>
            <w:proofErr w:type="gramStart"/>
            <w:r w:rsidRPr="00557A50">
              <w:rPr>
                <w:rFonts w:ascii="Times New Roman" w:eastAsia="Times New Roman" w:hAnsi="Times New Roman" w:cs="Times New Roman"/>
                <w:b/>
                <w:bCs/>
                <w:color w:val="000000"/>
              </w:rPr>
              <w:t>.и</w:t>
            </w:r>
            <w:proofErr w:type="gramEnd"/>
            <w:r w:rsidRPr="00557A50">
              <w:rPr>
                <w:rFonts w:ascii="Times New Roman" w:eastAsia="Times New Roman" w:hAnsi="Times New Roman" w:cs="Times New Roman"/>
                <w:b/>
                <w:bCs/>
                <w:color w:val="000000"/>
              </w:rPr>
              <w:t>змерения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кол-во</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Цена за одну ед</w:t>
            </w:r>
            <w:proofErr w:type="gramStart"/>
            <w:r w:rsidRPr="00557A50">
              <w:rPr>
                <w:rFonts w:ascii="Times New Roman" w:eastAsia="Times New Roman" w:hAnsi="Times New Roman" w:cs="Times New Roman"/>
                <w:b/>
                <w:bCs/>
                <w:color w:val="000000"/>
              </w:rPr>
              <w:t>.и</w:t>
            </w:r>
            <w:proofErr w:type="gramEnd"/>
            <w:r w:rsidRPr="00557A50">
              <w:rPr>
                <w:rFonts w:ascii="Times New Roman" w:eastAsia="Times New Roman" w:hAnsi="Times New Roman" w:cs="Times New Roman"/>
                <w:b/>
                <w:bCs/>
                <w:color w:val="000000"/>
              </w:rPr>
              <w:t>зм.</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rPr>
            </w:pPr>
            <w:r w:rsidRPr="00557A50">
              <w:rPr>
                <w:rFonts w:ascii="Times New Roman" w:eastAsia="Times New Roman" w:hAnsi="Times New Roman" w:cs="Times New Roman"/>
                <w:b/>
                <w:bCs/>
                <w:color w:val="000000"/>
              </w:rPr>
              <w:t>Сумма</w:t>
            </w:r>
          </w:p>
        </w:tc>
      </w:tr>
      <w:tr w:rsidR="008476D6" w:rsidRPr="006641FA" w:rsidTr="008476D6">
        <w:trPr>
          <w:trHeight w:val="61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rPr>
                <w:rFonts w:ascii="Calibri" w:eastAsia="Times New Roman" w:hAnsi="Calibri" w:cs="Times New Roman"/>
                <w:color w:val="000000"/>
              </w:rPr>
            </w:pPr>
            <w:r w:rsidRPr="00557A50">
              <w:rPr>
                <w:rFonts w:ascii="Calibri" w:eastAsia="Times New Roman" w:hAnsi="Calibri" w:cs="Times New Roman"/>
                <w:color w:val="000000"/>
              </w:rPr>
              <w:t> </w:t>
            </w:r>
          </w:p>
        </w:tc>
        <w:tc>
          <w:tcPr>
            <w:tcW w:w="14348" w:type="dxa"/>
            <w:gridSpan w:val="6"/>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sz w:val="24"/>
                <w:szCs w:val="24"/>
              </w:rPr>
            </w:pPr>
            <w:r w:rsidRPr="00557A50">
              <w:rPr>
                <w:rFonts w:ascii="Times New Roman" w:eastAsia="Times New Roman" w:hAnsi="Times New Roman" w:cs="Times New Roman"/>
                <w:b/>
                <w:bCs/>
                <w:color w:val="000000"/>
                <w:sz w:val="24"/>
                <w:szCs w:val="24"/>
              </w:rPr>
              <w:t>Для RapidPoint 500е Анализатор газов, метаболитов (глюкоза, лактат) и электролитов крови в комплекте с принадлежностями</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333333"/>
              </w:rPr>
            </w:pPr>
            <w:r w:rsidRPr="00557A50">
              <w:rPr>
                <w:rFonts w:ascii="Times New Roman" w:eastAsia="Times New Roman" w:hAnsi="Times New Roman" w:cs="Times New Roman"/>
                <w:color w:val="333333"/>
              </w:rPr>
              <w:t>Бумага для принтера термическая (Paper Thermal Printer)</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Применяется для работы термопринтера в анализаторах RAPIDPoint 500</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Рулон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20</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18 022,00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360 440,00</w:t>
            </w:r>
          </w:p>
        </w:tc>
      </w:tr>
      <w:tr w:rsidR="008476D6" w:rsidRPr="00557A50" w:rsidTr="008476D6">
        <w:trPr>
          <w:trHeight w:val="166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Контрольные растворы: Контроль Rapid QC Complete уровень 1 (30 ампул) Rapid QC Complete 1 (30 Ampullen);</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Контроль качества к анализатору газов крови, электролитов, метаболитов и СО - оксиметрии RAPIDPoint 500, уровень 1. </w:t>
            </w:r>
            <w:proofErr w:type="gramStart"/>
            <w:r w:rsidRPr="00557A50">
              <w:rPr>
                <w:rFonts w:ascii="Times New Roman" w:eastAsia="Times New Roman" w:hAnsi="Times New Roman" w:cs="Times New Roman"/>
                <w:color w:val="000000"/>
              </w:rPr>
              <w:t>Состав: раствор контроля качества уровня 1 (2,5 млх30): буферизованный раствор бикарбоната, кальций, натрий, калий, хлорид, углекислый газ, кислород, азот, глюкоза, лактат, красители. — 1 упак (2,5 мл х 30 ампул)</w:t>
            </w:r>
            <w:proofErr w:type="gramEnd"/>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r>
      <w:tr w:rsidR="008476D6" w:rsidRPr="00557A50" w:rsidTr="008476D6">
        <w:trPr>
          <w:trHeight w:val="15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3</w:t>
            </w:r>
          </w:p>
        </w:tc>
        <w:tc>
          <w:tcPr>
            <w:tcW w:w="3723"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Контрольные растворы: Контроль Rapid QC Complete уровень 2 (30 ампул) Rapid QC Complete 2 (30 Ampullen)</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Контроль качества к анализатору газов крови, электролитов, метаболитов и СО - оксиметрии RAPIDPoint 500, уровень 2. </w:t>
            </w:r>
            <w:proofErr w:type="gramStart"/>
            <w:r w:rsidRPr="00557A50">
              <w:rPr>
                <w:rFonts w:ascii="Times New Roman" w:eastAsia="Times New Roman" w:hAnsi="Times New Roman" w:cs="Times New Roman"/>
                <w:color w:val="000000"/>
              </w:rPr>
              <w:t>Состав: раствор контроля качества уровня 2 (2,5 млх30): буферизованный раствор бикарбоната, кальций, натрий, калий, хлорид, углекислый газ, кислород, азот, глюкоза, лактат, красители. — 1 упак (2,5 мл х 30 ампул)</w:t>
            </w:r>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w:t>
            </w:r>
          </w:p>
        </w:tc>
        <w:tc>
          <w:tcPr>
            <w:tcW w:w="708"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r>
      <w:tr w:rsidR="008476D6" w:rsidRPr="00557A50" w:rsidTr="008476D6">
        <w:trPr>
          <w:trHeight w:val="151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Контрольные растворы: Контроль Rapid QC Complete уровень 3 (30 ампул) Rapid QC Complete 3 (30 Ampullen) </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Контроль качества к анализатору газов крови, электролитов, метаболитов и СО - оксиметрии RAPIDPoint 500, уровень 3. </w:t>
            </w:r>
            <w:proofErr w:type="gramStart"/>
            <w:r w:rsidRPr="00557A50">
              <w:rPr>
                <w:rFonts w:ascii="Times New Roman" w:eastAsia="Times New Roman" w:hAnsi="Times New Roman" w:cs="Times New Roman"/>
                <w:color w:val="000000"/>
              </w:rPr>
              <w:t>Состав: раствор контроля качества уровня 3 (2,5 млх30): буферизованный раствор бикарбоната, кальций, натрий, калий, хлорид, углекислый газ, кислород, азот, глюкоза, лактат, красители. — 1 упак (2,5 мл х 30 ампул)</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265 650,00</w:t>
            </w:r>
          </w:p>
        </w:tc>
      </w:tr>
      <w:tr w:rsidR="008476D6" w:rsidRPr="00557A50" w:rsidTr="008476D6">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w:t>
            </w:r>
          </w:p>
        </w:tc>
        <w:tc>
          <w:tcPr>
            <w:tcW w:w="3723"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Адаптер: Адаптер для ампул 100 </w:t>
            </w:r>
            <w:proofErr w:type="gramStart"/>
            <w:r w:rsidRPr="00557A50">
              <w:rPr>
                <w:rFonts w:ascii="Times New Roman" w:eastAsia="Times New Roman" w:hAnsi="Times New Roman" w:cs="Times New Roman"/>
                <w:color w:val="000000"/>
              </w:rPr>
              <w:t>шт</w:t>
            </w:r>
            <w:proofErr w:type="gramEnd"/>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Адаптеры пластиковые, предназначенные для удержания ампул контроля качества.  (1 уп.= 100шт)</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w:t>
            </w:r>
          </w:p>
        </w:tc>
        <w:tc>
          <w:tcPr>
            <w:tcW w:w="708"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60 368,00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60 368,00</w:t>
            </w:r>
          </w:p>
        </w:tc>
      </w:tr>
      <w:tr w:rsidR="008476D6" w:rsidRPr="00557A50" w:rsidTr="008476D6">
        <w:trPr>
          <w:trHeight w:val="1560"/>
        </w:trPr>
        <w:tc>
          <w:tcPr>
            <w:tcW w:w="527" w:type="dxa"/>
            <w:vMerge w:val="restart"/>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w:t>
            </w:r>
          </w:p>
        </w:tc>
        <w:tc>
          <w:tcPr>
            <w:tcW w:w="3723" w:type="dxa"/>
            <w:vMerge w:val="restart"/>
            <w:tcBorders>
              <w:top w:val="nil"/>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Гепаринизированные шприцы для анализа газов крови 2мл, №50</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Описание/назначение: In vitro диагностическое медицинское устройство предназначены для взятия артериальной или венозной крови для исследования газов, рН, электролитов и метаболитов с помощью анализаторов газов крови. Гепаринизированные шприцы наполнены электролит-сбалансированным гепарином. Объём: не более 2мл. Объём </w:t>
            </w:r>
            <w:proofErr w:type="gramStart"/>
            <w:r w:rsidRPr="00557A50">
              <w:rPr>
                <w:rFonts w:ascii="Times New Roman" w:eastAsia="Times New Roman" w:hAnsi="Times New Roman" w:cs="Times New Roman"/>
                <w:color w:val="000000"/>
              </w:rPr>
              <w:t>литий-гепарина</w:t>
            </w:r>
            <w:proofErr w:type="gramEnd"/>
            <w:r w:rsidRPr="00557A50">
              <w:rPr>
                <w:rFonts w:ascii="Times New Roman" w:eastAsia="Times New Roman" w:hAnsi="Times New Roman" w:cs="Times New Roman"/>
                <w:color w:val="000000"/>
              </w:rPr>
              <w:t xml:space="preserve">: Содержит  </w:t>
            </w:r>
            <w:proofErr w:type="gramStart"/>
            <w:r w:rsidRPr="00557A50">
              <w:rPr>
                <w:rFonts w:ascii="Times New Roman" w:eastAsia="Times New Roman" w:hAnsi="Times New Roman" w:cs="Times New Roman"/>
                <w:color w:val="000000"/>
              </w:rPr>
              <w:t>-н</w:t>
            </w:r>
            <w:proofErr w:type="gramEnd"/>
            <w:r w:rsidRPr="00557A50">
              <w:rPr>
                <w:rFonts w:ascii="Times New Roman" w:eastAsia="Times New Roman" w:hAnsi="Times New Roman" w:cs="Times New Roman"/>
                <w:color w:val="000000"/>
              </w:rPr>
              <w:t>е менее 50 ME гепарина</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10</w:t>
            </w:r>
          </w:p>
        </w:tc>
        <w:tc>
          <w:tcPr>
            <w:tcW w:w="2100" w:type="dxa"/>
            <w:vMerge w:val="restart"/>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37 000,00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370 000,00</w:t>
            </w:r>
          </w:p>
        </w:tc>
      </w:tr>
      <w:tr w:rsidR="008476D6" w:rsidRPr="006641FA" w:rsidTr="008476D6">
        <w:trPr>
          <w:trHeight w:val="1320"/>
        </w:trPr>
        <w:tc>
          <w:tcPr>
            <w:tcW w:w="527"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3723"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Материал: Химический нейтральный пластик с минимальной газопроницаемостью, полностью интактный, не влияют на результаты исследования. Количество в упаковке: №50 (в 1 упаковке не более 50 шт.)  Внешний вид: </w:t>
            </w:r>
            <w:proofErr w:type="gramStart"/>
            <w:r w:rsidRPr="00557A50">
              <w:rPr>
                <w:rFonts w:ascii="Times New Roman" w:eastAsia="Times New Roman" w:hAnsi="Times New Roman" w:cs="Times New Roman"/>
                <w:color w:val="000000"/>
              </w:rPr>
              <w:t>-Ш</w:t>
            </w:r>
            <w:proofErr w:type="gramEnd"/>
            <w:r w:rsidRPr="00557A50">
              <w:rPr>
                <w:rFonts w:ascii="Times New Roman" w:eastAsia="Times New Roman" w:hAnsi="Times New Roman" w:cs="Times New Roman"/>
                <w:color w:val="000000"/>
              </w:rPr>
              <w:t>приц снабжен хорошо заметными метками для точного дозирования необходимого объёма крови</w:t>
            </w:r>
          </w:p>
        </w:tc>
        <w:tc>
          <w:tcPr>
            <w:tcW w:w="1134"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Calibri" w:eastAsia="Times New Roman" w:hAnsi="Calibri" w:cs="Times New Roman"/>
                <w:color w:val="000000"/>
              </w:rPr>
            </w:pPr>
            <w:r w:rsidRPr="00557A50">
              <w:rPr>
                <w:rFonts w:ascii="Calibri" w:eastAsia="Times New Roman" w:hAnsi="Calibri" w:cs="Times New Roman"/>
                <w:color w:val="000000"/>
              </w:rPr>
              <w:t> </w:t>
            </w:r>
          </w:p>
        </w:tc>
      </w:tr>
      <w:tr w:rsidR="008476D6" w:rsidRPr="00C30BED" w:rsidTr="008476D6">
        <w:trPr>
          <w:trHeight w:val="2055"/>
        </w:trPr>
        <w:tc>
          <w:tcPr>
            <w:tcW w:w="527"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3723"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  -Малый «мертвый» объем шприца (менее 5%) позволяет достичь   высокой точности результатов.   </w:t>
            </w:r>
            <w:proofErr w:type="gramStart"/>
            <w:r w:rsidRPr="00557A50">
              <w:rPr>
                <w:rFonts w:ascii="Times New Roman" w:eastAsia="Times New Roman" w:hAnsi="Times New Roman" w:cs="Times New Roman"/>
                <w:color w:val="000000"/>
              </w:rPr>
              <w:t>-К</w:t>
            </w:r>
            <w:proofErr w:type="gramEnd"/>
            <w:r w:rsidRPr="00557A50">
              <w:rPr>
                <w:rFonts w:ascii="Times New Roman" w:eastAsia="Times New Roman" w:hAnsi="Times New Roman" w:cs="Times New Roman"/>
                <w:color w:val="000000"/>
              </w:rPr>
              <w:t xml:space="preserve">аждый шприц стерилен и упакован индивидуально. Разъем: Шприцы имеют Luer-Slip (луер-разъем) для стандартной луер-иглы или иглы-бабочки. Условия хранения: +2оС- + 30оС, Срок хранения: 36 месяцев, Условия эксплуатация: </w:t>
            </w:r>
            <w:proofErr w:type="gramStart"/>
            <w:r w:rsidRPr="00557A50">
              <w:rPr>
                <w:rFonts w:ascii="Times New Roman" w:eastAsia="Times New Roman" w:hAnsi="Times New Roman" w:cs="Times New Roman"/>
                <w:color w:val="000000"/>
              </w:rPr>
              <w:t>-Т</w:t>
            </w:r>
            <w:proofErr w:type="gramEnd"/>
            <w:r w:rsidRPr="00557A50">
              <w:rPr>
                <w:rFonts w:ascii="Times New Roman" w:eastAsia="Times New Roman" w:hAnsi="Times New Roman" w:cs="Times New Roman"/>
                <w:color w:val="000000"/>
              </w:rPr>
              <w:t>олько для In Vitro диагностики Утилизация: Стандартная утилизация (автоклавирование в специальных контейнерах или пакетах), Принадлежности: В комплектацию входят:- Колпачок-заглушка зеленого цвета</w:t>
            </w:r>
          </w:p>
        </w:tc>
        <w:tc>
          <w:tcPr>
            <w:tcW w:w="1134"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2100" w:type="dxa"/>
            <w:vMerge/>
            <w:tcBorders>
              <w:top w:val="nil"/>
              <w:left w:val="single" w:sz="4" w:space="0" w:color="auto"/>
              <w:bottom w:val="single" w:sz="4" w:space="0" w:color="auto"/>
              <w:right w:val="single" w:sz="4" w:space="0" w:color="auto"/>
            </w:tcBorders>
            <w:vAlign w:val="center"/>
            <w:hideMark/>
          </w:tcPr>
          <w:p w:rsidR="008476D6" w:rsidRPr="00557A50" w:rsidRDefault="008476D6" w:rsidP="00037EED">
            <w:pPr>
              <w:spacing w:after="0" w:line="240" w:lineRule="auto"/>
              <w:rPr>
                <w:rFonts w:ascii="Times New Roman" w:eastAsia="Times New Roman" w:hAnsi="Times New Roman" w:cs="Times New Roman"/>
                <w:color w:val="000000"/>
              </w:rPr>
            </w:pP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Calibri" w:eastAsia="Times New Roman" w:hAnsi="Calibri" w:cs="Times New Roman"/>
                <w:color w:val="000000"/>
              </w:rPr>
            </w:pPr>
            <w:r w:rsidRPr="00557A50">
              <w:rPr>
                <w:rFonts w:ascii="Calibri" w:eastAsia="Times New Roman" w:hAnsi="Calibri" w:cs="Times New Roman"/>
                <w:color w:val="000000"/>
              </w:rPr>
              <w:t> </w:t>
            </w:r>
          </w:p>
        </w:tc>
      </w:tr>
      <w:tr w:rsidR="008476D6" w:rsidRPr="00557A50" w:rsidTr="008476D6">
        <w:trPr>
          <w:trHeight w:val="120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w:t>
            </w:r>
          </w:p>
        </w:tc>
        <w:tc>
          <w:tcPr>
            <w:tcW w:w="3723" w:type="dxa"/>
            <w:tcBorders>
              <w:top w:val="nil"/>
              <w:left w:val="nil"/>
              <w:bottom w:val="single" w:sz="4" w:space="0" w:color="auto"/>
              <w:right w:val="single" w:sz="4" w:space="0" w:color="auto"/>
            </w:tcBorders>
            <w:shd w:val="clear" w:color="auto" w:fill="auto"/>
            <w:hideMark/>
          </w:tcPr>
          <w:p w:rsidR="008476D6" w:rsidRPr="008476D6" w:rsidRDefault="008476D6" w:rsidP="00037EED">
            <w:pPr>
              <w:spacing w:after="0" w:line="240" w:lineRule="auto"/>
              <w:rPr>
                <w:rFonts w:ascii="Times New Roman" w:eastAsia="Times New Roman" w:hAnsi="Times New Roman" w:cs="Times New Roman"/>
                <w:color w:val="000000"/>
                <w:lang w:val="en-US"/>
              </w:rPr>
            </w:pPr>
            <w:r w:rsidRPr="00557A50">
              <w:rPr>
                <w:rFonts w:ascii="Times New Roman" w:eastAsia="Times New Roman" w:hAnsi="Times New Roman" w:cs="Times New Roman"/>
                <w:color w:val="000000"/>
              </w:rPr>
              <w:t>Гепариновые</w:t>
            </w:r>
            <w:r w:rsidRPr="008476D6">
              <w:rPr>
                <w:rFonts w:ascii="Times New Roman" w:eastAsia="Times New Roman" w:hAnsi="Times New Roman" w:cs="Times New Roman"/>
                <w:color w:val="000000"/>
                <w:lang w:val="en-US"/>
              </w:rPr>
              <w:t xml:space="preserve"> </w:t>
            </w:r>
            <w:r w:rsidRPr="00557A50">
              <w:rPr>
                <w:rFonts w:ascii="Times New Roman" w:eastAsia="Times New Roman" w:hAnsi="Times New Roman" w:cs="Times New Roman"/>
                <w:color w:val="000000"/>
              </w:rPr>
              <w:t>капилляры</w:t>
            </w:r>
            <w:r w:rsidRPr="008476D6">
              <w:rPr>
                <w:rFonts w:ascii="Times New Roman" w:eastAsia="Times New Roman" w:hAnsi="Times New Roman" w:cs="Times New Roman"/>
                <w:color w:val="000000"/>
                <w:lang w:val="en-US"/>
              </w:rPr>
              <w:t xml:space="preserve">: Capillaries - </w:t>
            </w:r>
            <w:proofErr w:type="spellStart"/>
            <w:r w:rsidRPr="008476D6">
              <w:rPr>
                <w:rFonts w:ascii="Times New Roman" w:eastAsia="Times New Roman" w:hAnsi="Times New Roman" w:cs="Times New Roman"/>
                <w:color w:val="000000"/>
                <w:lang w:val="en-US"/>
              </w:rPr>
              <w:t>Multicaps</w:t>
            </w:r>
            <w:proofErr w:type="spellEnd"/>
            <w:r w:rsidRPr="008476D6">
              <w:rPr>
                <w:rFonts w:ascii="Times New Roman" w:eastAsia="Times New Roman" w:hAnsi="Times New Roman" w:cs="Times New Roman"/>
                <w:color w:val="000000"/>
                <w:lang w:val="en-US"/>
              </w:rPr>
              <w:t xml:space="preserve"> 100 µl x 500 pack</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Капилляры с литий гепарином, не связывающим электролиты и кальций в образце крови. Объёмом 100 мкл. Капилляры по объему точно соответствуют анализаторам RapidPoint 500. Упаковка (фасовка) – 500 шт./уп. Длина 90 мм, диаметр 2,35 мм, упаковка 500 шт. в диспенсере.</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Уп (500 </w:t>
            </w:r>
            <w:proofErr w:type="gramStart"/>
            <w:r w:rsidRPr="00557A50">
              <w:rPr>
                <w:rFonts w:ascii="Times New Roman" w:eastAsia="Times New Roman" w:hAnsi="Times New Roman" w:cs="Times New Roman"/>
                <w:color w:val="000000"/>
              </w:rPr>
              <w:t>шт</w:t>
            </w:r>
            <w:proofErr w:type="gramEnd"/>
            <w:r w:rsidRPr="00557A50">
              <w:rPr>
                <w:rFonts w:ascii="Times New Roman" w:eastAsia="Times New Roman" w:hAnsi="Times New Roman" w:cs="Times New Roman"/>
                <w:color w:val="000000"/>
              </w:rPr>
              <w:t>)</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20</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253 517,00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5 070 340,00</w:t>
            </w:r>
          </w:p>
        </w:tc>
      </w:tr>
      <w:tr w:rsidR="008476D6" w:rsidRPr="006641FA" w:rsidTr="008476D6">
        <w:trPr>
          <w:trHeight w:val="66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w:t>
            </w:r>
          </w:p>
        </w:tc>
        <w:tc>
          <w:tcPr>
            <w:tcW w:w="14348" w:type="dxa"/>
            <w:gridSpan w:val="6"/>
            <w:tcBorders>
              <w:top w:val="single" w:sz="4" w:space="0" w:color="auto"/>
              <w:left w:val="nil"/>
              <w:bottom w:val="single" w:sz="4" w:space="0" w:color="auto"/>
              <w:right w:val="single" w:sz="4" w:space="0" w:color="auto"/>
            </w:tcBorders>
            <w:shd w:val="clear" w:color="auto" w:fill="auto"/>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sz w:val="24"/>
                <w:szCs w:val="24"/>
              </w:rPr>
            </w:pPr>
            <w:r w:rsidRPr="00557A50">
              <w:rPr>
                <w:rFonts w:ascii="Times New Roman" w:eastAsia="Times New Roman" w:hAnsi="Times New Roman" w:cs="Times New Roman"/>
                <w:b/>
                <w:bCs/>
                <w:color w:val="000000"/>
                <w:sz w:val="24"/>
                <w:szCs w:val="24"/>
              </w:rPr>
              <w:t>Расходные материалы на  Анализатор кислотно-щелочного и газового состава крови серии ABL 800 Radiometer Medical ApS, Дания</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8</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Очистной раствор 175 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Объем 175 мл. Применяется для очистки измерительной системы анализаторов ABL800. Для диагностики in vitro.Содержит неорганические соли, буфер, антикоагулянт, консервант и ПАВ. 944-126</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флакон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134 832,00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943 824,00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Калибровочные растворы: 1, по 200мл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Объем 200 мл. Применяется для автоматической калибровки в анализаторах ABL800. Для диагностики in vitro.Содержит K, Na, Ca, Cl, cGlu, cLac, буфер, рН 7,40, для калибровки рН электрода, электролитного и метаболитного электродов 944-128</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флакон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20</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134 832,00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2 696 640,00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10</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Калибровочный раствор 2-200 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Объем 200 мл. Применяется для автоматической калибровки в анализаторах ABL800. Для диагностики in vitro.Содержит K, Na, Ca, Cl, буфер, рН 6,9, для калибровки рН электрода, электролитного и метаболитного электродов.  944-129</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флакон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15</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134 832,00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2 022 480,00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11</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Растворы: промывочный-600мл.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Объем 600 мл. Применяется для автоматической промывки измерительной системы анализаторов ABL800. Для диагностики in vitro.Содержит неорганические соли, буфер, антикоагулянт, </w:t>
            </w:r>
            <w:r w:rsidRPr="00557A50">
              <w:rPr>
                <w:rFonts w:ascii="Times New Roman" w:eastAsia="Times New Roman" w:hAnsi="Times New Roman" w:cs="Times New Roman"/>
                <w:color w:val="000000"/>
              </w:rPr>
              <w:lastRenderedPageBreak/>
              <w:t>консервант и ПАВ 944-132</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флакон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60</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104 496,00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6 269 760,00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12</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Гипохлорит-100мл.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Объем 100 мл. Применяется для удаления белков в анализаторах ABL. Для диагностики in vitro.  943-906</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флакон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82 762,00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82 762,00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13</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S7770 Калибровочный раствор для ctHb</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Применяется для автоматической калибровки системы анализатора ABL800 по гемоглобину. 1 упак=4 ампулы по 2 мл.944-021</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97 749,00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97 749,00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14</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Мембраны для: референтного 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Применяется для работы анализаторов ABL800. Для диагностики in vitro.942-058</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123 376,00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123 376,00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15</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Мембраны для: pO2-электрода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О</w:t>
            </w:r>
            <w:proofErr w:type="gramStart"/>
            <w:r w:rsidRPr="00557A50">
              <w:rPr>
                <w:rFonts w:ascii="Times New Roman" w:eastAsia="Times New Roman" w:hAnsi="Times New Roman" w:cs="Times New Roman"/>
                <w:color w:val="000000"/>
              </w:rPr>
              <w:t>2</w:t>
            </w:r>
            <w:proofErr w:type="gramEnd"/>
            <w:r w:rsidRPr="00557A50">
              <w:rPr>
                <w:rFonts w:ascii="Times New Roman" w:eastAsia="Times New Roman" w:hAnsi="Times New Roman" w:cs="Times New Roman"/>
                <w:color w:val="000000"/>
              </w:rPr>
              <w:t xml:space="preserve"> ионы. Применяется для работы анализаторов ABL800. Для диагностики in vitro.942-064</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550 722,00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550 722,00</w:t>
            </w:r>
          </w:p>
        </w:tc>
      </w:tr>
      <w:tr w:rsidR="008476D6" w:rsidRPr="00557A50" w:rsidTr="008476D6">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16</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Мембраны для: pCO2-электрода</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О</w:t>
            </w:r>
            <w:proofErr w:type="gramStart"/>
            <w:r w:rsidRPr="00557A50">
              <w:rPr>
                <w:rFonts w:ascii="Times New Roman" w:eastAsia="Times New Roman" w:hAnsi="Times New Roman" w:cs="Times New Roman"/>
                <w:color w:val="000000"/>
              </w:rPr>
              <w:t>2</w:t>
            </w:r>
            <w:proofErr w:type="gramEnd"/>
            <w:r w:rsidRPr="00557A50">
              <w:rPr>
                <w:rFonts w:ascii="Times New Roman" w:eastAsia="Times New Roman" w:hAnsi="Times New Roman" w:cs="Times New Roman"/>
                <w:color w:val="000000"/>
              </w:rPr>
              <w:t xml:space="preserve"> ионы. Применяется для работы анализаторов ABL800. Для диагностики in vitro.942-063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550 722,00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550 722,00</w:t>
            </w:r>
          </w:p>
        </w:tc>
      </w:tr>
      <w:tr w:rsidR="008476D6" w:rsidRPr="00557A50" w:rsidTr="008476D6">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17</w:t>
            </w:r>
          </w:p>
        </w:tc>
        <w:tc>
          <w:tcPr>
            <w:tcW w:w="3723"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Мембраны </w:t>
            </w:r>
            <w:proofErr w:type="gramStart"/>
            <w:r w:rsidRPr="00557A50">
              <w:rPr>
                <w:rFonts w:ascii="Times New Roman" w:eastAsia="Times New Roman" w:hAnsi="Times New Roman" w:cs="Times New Roman"/>
                <w:color w:val="000000"/>
              </w:rPr>
              <w:t>для</w:t>
            </w:r>
            <w:proofErr w:type="gramEnd"/>
            <w:r w:rsidRPr="00557A50">
              <w:rPr>
                <w:rFonts w:ascii="Times New Roman" w:eastAsia="Times New Roman" w:hAnsi="Times New Roman" w:cs="Times New Roman"/>
                <w:color w:val="000000"/>
              </w:rPr>
              <w:t>: Na-электрода</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Применяется для работы анализаторов ABL800. Для диагностики in vitro. 942-062</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Мембраны </w:t>
            </w:r>
            <w:proofErr w:type="gramStart"/>
            <w:r w:rsidRPr="00557A50">
              <w:rPr>
                <w:rFonts w:ascii="Times New Roman" w:eastAsia="Times New Roman" w:hAnsi="Times New Roman" w:cs="Times New Roman"/>
                <w:color w:val="000000"/>
              </w:rPr>
              <w:t>для</w:t>
            </w:r>
            <w:proofErr w:type="gramEnd"/>
            <w:r w:rsidRPr="00557A50">
              <w:rPr>
                <w:rFonts w:ascii="Times New Roman" w:eastAsia="Times New Roman" w:hAnsi="Times New Roman" w:cs="Times New Roman"/>
                <w:color w:val="000000"/>
              </w:rPr>
              <w:t>: K-электрода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Применяется для работы анализаторов ABL800. Для диагностики in vitro. 942-059</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19</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Мембраны </w:t>
            </w:r>
            <w:proofErr w:type="gramStart"/>
            <w:r w:rsidRPr="00557A50">
              <w:rPr>
                <w:rFonts w:ascii="Times New Roman" w:eastAsia="Times New Roman" w:hAnsi="Times New Roman" w:cs="Times New Roman"/>
                <w:color w:val="000000"/>
              </w:rPr>
              <w:t>для</w:t>
            </w:r>
            <w:proofErr w:type="gramEnd"/>
            <w:r w:rsidRPr="00557A50">
              <w:rPr>
                <w:rFonts w:ascii="Times New Roman" w:eastAsia="Times New Roman" w:hAnsi="Times New Roman" w:cs="Times New Roman"/>
                <w:color w:val="000000"/>
              </w:rPr>
              <w:t>: Ca-электрода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кальция. Применяется для работы анализаторов ABL800. Для диагностики in vitro.942-060</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20</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Мембраны </w:t>
            </w:r>
            <w:proofErr w:type="gramStart"/>
            <w:r w:rsidRPr="00557A50">
              <w:rPr>
                <w:rFonts w:ascii="Times New Roman" w:eastAsia="Times New Roman" w:hAnsi="Times New Roman" w:cs="Times New Roman"/>
                <w:color w:val="000000"/>
              </w:rPr>
              <w:t>для</w:t>
            </w:r>
            <w:proofErr w:type="gramEnd"/>
            <w:r w:rsidRPr="00557A50">
              <w:rPr>
                <w:rFonts w:ascii="Times New Roman" w:eastAsia="Times New Roman" w:hAnsi="Times New Roman" w:cs="Times New Roman"/>
                <w:color w:val="000000"/>
              </w:rPr>
              <w:t>: Cl-электрода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хлора. Применяется для работы анализаторов ABL800. Для диагностики in vitro.942-061</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905 791,00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21</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Мембраны для: глюкозного 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глюкозы. Применяется для работы анализаторов ABL800. Для диагностики in vitro.942-065</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311 463,00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311 463,00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22</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Мембраны для: лактатного электрода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лактата. Применяется для работы анализаторов ABL800. Для диагностики in vitro.942-066</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311 463,00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311 463,00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23</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Баллоны с калибровочными газами: 1 </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Газовый баллон, наполненный прецезионными трехкомпонентными газовыми смесями (19,8% О</w:t>
            </w:r>
            <w:proofErr w:type="gramStart"/>
            <w:r w:rsidRPr="00557A50">
              <w:rPr>
                <w:rFonts w:ascii="Times New Roman" w:eastAsia="Times New Roman" w:hAnsi="Times New Roman" w:cs="Times New Roman"/>
                <w:color w:val="000000"/>
              </w:rPr>
              <w:t>2</w:t>
            </w:r>
            <w:proofErr w:type="gramEnd"/>
            <w:r w:rsidRPr="00557A50">
              <w:rPr>
                <w:rFonts w:ascii="Times New Roman" w:eastAsia="Times New Roman" w:hAnsi="Times New Roman" w:cs="Times New Roman"/>
                <w:color w:val="000000"/>
              </w:rPr>
              <w:t>, 5,6% СО2, азот), предназначенные для калибровки электродов рО2, рСО2 в анализаторах ABL800. Давление 34 бар 962-183</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Баллон</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267 943,00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267 943,00</w:t>
            </w:r>
          </w:p>
        </w:tc>
      </w:tr>
      <w:tr w:rsidR="008476D6" w:rsidRPr="00557A50" w:rsidTr="008476D6">
        <w:trPr>
          <w:trHeight w:val="66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24</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Баллоны с калибровочными газами: 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Газовый баллон, наполненный прецезионными двухкомпонентными газовыми смесями (11,2% СО</w:t>
            </w:r>
            <w:proofErr w:type="gramStart"/>
            <w:r w:rsidRPr="00557A50">
              <w:rPr>
                <w:rFonts w:ascii="Times New Roman" w:eastAsia="Times New Roman" w:hAnsi="Times New Roman" w:cs="Times New Roman"/>
                <w:color w:val="000000"/>
              </w:rPr>
              <w:t>2</w:t>
            </w:r>
            <w:proofErr w:type="gramEnd"/>
            <w:r w:rsidRPr="00557A50">
              <w:rPr>
                <w:rFonts w:ascii="Times New Roman" w:eastAsia="Times New Roman" w:hAnsi="Times New Roman" w:cs="Times New Roman"/>
                <w:color w:val="000000"/>
              </w:rPr>
              <w:t>, азот), предназначенные для калибровки электродов рО2, рСО2 в анализаторах ABL800. Давление 34 бар 962-184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Баллон</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267 943,00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267 943,00</w:t>
            </w:r>
          </w:p>
        </w:tc>
      </w:tr>
      <w:tr w:rsidR="008476D6" w:rsidRPr="00557A50" w:rsidTr="008476D6">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25</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Термобумага для принтера в рулоне,  в упаковке 8 штук</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Применяется для работы термопринтера в анализаторах ABL800, 8 рулонов/упак, в 1 рул-44 м.. 984-070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79 737,00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398 685,00</w:t>
            </w:r>
          </w:p>
        </w:tc>
      </w:tr>
      <w:tr w:rsidR="008476D6" w:rsidRPr="00557A50" w:rsidTr="008476D6">
        <w:trPr>
          <w:trHeight w:val="130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26</w:t>
            </w:r>
          </w:p>
        </w:tc>
        <w:tc>
          <w:tcPr>
            <w:tcW w:w="3723"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Раствор для автоматического контроля качества, уровень 1, 30 ампул</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ацидоз. 944-074</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r>
      <w:tr w:rsidR="008476D6" w:rsidRPr="00557A50" w:rsidTr="008476D6">
        <w:trPr>
          <w:trHeight w:val="120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Раствор для автоматического контроля качества, уровень 2, 30 ампул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 7 мл раствора. Заданные значения – норма. 944-075</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r>
      <w:tr w:rsidR="008476D6" w:rsidRPr="00557A50" w:rsidTr="008476D6">
        <w:trPr>
          <w:trHeight w:val="13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28</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Раствор для автоматического контроля качества, уровень 3, 30 ампул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алкалоз. 944-076</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r>
      <w:tr w:rsidR="008476D6" w:rsidRPr="00557A50" w:rsidTr="008476D6">
        <w:trPr>
          <w:trHeight w:val="147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29</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Раствор для автоматического контроля качества, уровень 4, 30 ампул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Система автоматического контроля качества AutoCheck 5+ (BG/pH/OXI/Bil/LYT/MET) для оценки точности и прецизионности параметров и контрольных пределов для анализаторов ABL. Комплект содержит 30 ампул. Одна ампула содержит 0,7 мл раствора. Заданные значения – высокое содержание кислорода. 944-077</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274 875,00</w:t>
            </w:r>
          </w:p>
        </w:tc>
      </w:tr>
      <w:tr w:rsidR="008476D6" w:rsidRPr="00557A50" w:rsidTr="008476D6">
        <w:trPr>
          <w:trHeight w:val="102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30</w:t>
            </w:r>
          </w:p>
        </w:tc>
        <w:tc>
          <w:tcPr>
            <w:tcW w:w="3723"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Годовой сервисный набор для ABL800 FLEX</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Включает в себя фильтры, прокладки, уплотнители, предназначенные для ежегодной замены в анализаторах серии ABL800 905-671</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726 000,00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726 000,00</w:t>
            </w:r>
          </w:p>
        </w:tc>
      </w:tr>
      <w:tr w:rsidR="008476D6" w:rsidRPr="00557A50" w:rsidTr="008476D6">
        <w:trPr>
          <w:trHeight w:val="147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31</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Капилляры safeCLINTUBES D957P-70-100x1 100 мкл (1 туба по 250 </w:t>
            </w:r>
            <w:proofErr w:type="gramStart"/>
            <w:r w:rsidRPr="00557A50">
              <w:rPr>
                <w:rFonts w:ascii="Times New Roman" w:eastAsia="Times New Roman" w:hAnsi="Times New Roman" w:cs="Times New Roman"/>
                <w:color w:val="000000"/>
              </w:rPr>
              <w:t>шт</w:t>
            </w:r>
            <w:proofErr w:type="gramEnd"/>
            <w:r w:rsidRPr="00557A50">
              <w:rPr>
                <w:rFonts w:ascii="Times New Roman" w:eastAsia="Times New Roman" w:hAnsi="Times New Roman" w:cs="Times New Roman"/>
                <w:color w:val="000000"/>
              </w:rPr>
              <w:t>)</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 Капилляры гепаринизированные с преднадлежностями №250.  объемами 100 мкл. Изготовлены из стекла CLINITUBES для забора проб крови. Покрыты натриевым гепарином (Гепарин</w:t>
            </w:r>
            <w:proofErr w:type="gramStart"/>
            <w:r w:rsidRPr="00557A50">
              <w:rPr>
                <w:rFonts w:ascii="Times New Roman" w:eastAsia="Times New Roman" w:hAnsi="Times New Roman" w:cs="Times New Roman"/>
                <w:color w:val="000000"/>
              </w:rPr>
              <w:t xml:space="preserve"> Б</w:t>
            </w:r>
            <w:proofErr w:type="gramEnd"/>
            <w:r w:rsidRPr="00557A50">
              <w:rPr>
                <w:rFonts w:ascii="Times New Roman" w:eastAsia="Times New Roman" w:hAnsi="Times New Roman" w:cs="Times New Roman"/>
                <w:color w:val="000000"/>
              </w:rPr>
              <w:t xml:space="preserve">; 70 МЛ/ме), не связывающим электролиты и кальций в образце крови.  Капилляры по объему точно соответствуют анализаторам ABL800. Перемешивающие стержни и колпачки: Эффективное перемешивание с </w:t>
            </w:r>
            <w:r w:rsidRPr="00557A50">
              <w:rPr>
                <w:rFonts w:ascii="Times New Roman" w:eastAsia="Times New Roman" w:hAnsi="Times New Roman" w:cs="Times New Roman"/>
                <w:color w:val="000000"/>
              </w:rPr>
              <w:lastRenderedPageBreak/>
              <w:t xml:space="preserve">гепарином, Герметичность, Точные величины </w:t>
            </w:r>
            <w:proofErr w:type="gramStart"/>
            <w:r w:rsidRPr="00557A50">
              <w:rPr>
                <w:rFonts w:ascii="Times New Roman" w:eastAsia="Times New Roman" w:hAnsi="Times New Roman" w:cs="Times New Roman"/>
                <w:color w:val="000000"/>
              </w:rPr>
              <w:t>tHb</w:t>
            </w:r>
            <w:proofErr w:type="gramEnd"/>
            <w:r w:rsidRPr="00557A50">
              <w:rPr>
                <w:rFonts w:ascii="Times New Roman" w:eastAsia="Times New Roman" w:hAnsi="Times New Roman" w:cs="Times New Roman"/>
                <w:color w:val="000000"/>
              </w:rPr>
              <w:t>Покрыты натриевым гепарином, не связывающим электролиты и кальций в образце крови.942-892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100</w:t>
            </w:r>
          </w:p>
        </w:tc>
        <w:tc>
          <w:tcPr>
            <w:tcW w:w="2100"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144 547,00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14 454 700,00</w:t>
            </w:r>
          </w:p>
        </w:tc>
      </w:tr>
      <w:tr w:rsidR="008476D6" w:rsidRPr="00557A50" w:rsidTr="008476D6">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32</w:t>
            </w:r>
          </w:p>
        </w:tc>
        <w:tc>
          <w:tcPr>
            <w:tcW w:w="3723"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Уловитель сгустков 250 штук в 1  упаковке</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Упаковка содержит 250 шт. пластиковых насадок на капилляры, предотвращающих попадание сгустков крови в анализатор  серии ABL800 906-026</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40</w:t>
            </w:r>
          </w:p>
        </w:tc>
        <w:tc>
          <w:tcPr>
            <w:tcW w:w="2100"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47738,00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right"/>
              <w:rPr>
                <w:rFonts w:ascii="Times New Roman" w:eastAsia="Times New Roman" w:hAnsi="Times New Roman" w:cs="Times New Roman"/>
                <w:color w:val="000000"/>
              </w:rPr>
            </w:pPr>
            <w:r w:rsidRPr="00557A50">
              <w:rPr>
                <w:rFonts w:ascii="Times New Roman" w:eastAsia="Times New Roman" w:hAnsi="Times New Roman" w:cs="Times New Roman"/>
                <w:color w:val="000000"/>
              </w:rPr>
              <w:t>1 909 520,00</w:t>
            </w:r>
          </w:p>
        </w:tc>
      </w:tr>
      <w:tr w:rsidR="008476D6" w:rsidRPr="00C30BED" w:rsidTr="008476D6">
        <w:trPr>
          <w:trHeight w:val="70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rPr>
                <w:rFonts w:ascii="Calibri" w:eastAsia="Times New Roman" w:hAnsi="Calibri" w:cs="Times New Roman"/>
                <w:color w:val="000000"/>
              </w:rPr>
            </w:pPr>
            <w:r w:rsidRPr="00557A50">
              <w:rPr>
                <w:rFonts w:ascii="Calibri" w:eastAsia="Times New Roman" w:hAnsi="Calibri" w:cs="Times New Roman"/>
                <w:color w:val="000000"/>
              </w:rPr>
              <w:t> </w:t>
            </w:r>
          </w:p>
        </w:tc>
        <w:tc>
          <w:tcPr>
            <w:tcW w:w="14348" w:type="dxa"/>
            <w:gridSpan w:val="6"/>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b/>
                <w:bCs/>
                <w:color w:val="000000"/>
                <w:sz w:val="24"/>
                <w:szCs w:val="24"/>
              </w:rPr>
            </w:pPr>
            <w:r w:rsidRPr="00557A50">
              <w:rPr>
                <w:rFonts w:ascii="Times New Roman" w:eastAsia="Times New Roman" w:hAnsi="Times New Roman" w:cs="Times New Roman"/>
                <w:b/>
                <w:bCs/>
                <w:color w:val="000000"/>
                <w:sz w:val="24"/>
                <w:szCs w:val="24"/>
              </w:rPr>
              <w:t>Реагенты и расходные материалы автоматич. биохимич</w:t>
            </w:r>
            <w:proofErr w:type="gramStart"/>
            <w:r w:rsidRPr="00557A50">
              <w:rPr>
                <w:rFonts w:ascii="Times New Roman" w:eastAsia="Times New Roman" w:hAnsi="Times New Roman" w:cs="Times New Roman"/>
                <w:b/>
                <w:bCs/>
                <w:color w:val="000000"/>
                <w:sz w:val="24"/>
                <w:szCs w:val="24"/>
              </w:rPr>
              <w:t>.а</w:t>
            </w:r>
            <w:proofErr w:type="gramEnd"/>
            <w:r w:rsidRPr="00557A50">
              <w:rPr>
                <w:rFonts w:ascii="Times New Roman" w:eastAsia="Times New Roman" w:hAnsi="Times New Roman" w:cs="Times New Roman"/>
                <w:b/>
                <w:bCs/>
                <w:color w:val="000000"/>
                <w:sz w:val="24"/>
                <w:szCs w:val="24"/>
              </w:rPr>
              <w:t>нализатора BioChem FC-200</w:t>
            </w:r>
          </w:p>
        </w:tc>
      </w:tr>
      <w:tr w:rsidR="008476D6" w:rsidRPr="00557A50" w:rsidTr="008476D6">
        <w:trPr>
          <w:trHeight w:val="105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33</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Промывочный раствор, 1 л для BioChem FC-360/FC-200</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Промывочный раствор, 1 л для BioChem FC-200, 1 бут на 1 месяц</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121 250,00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121 250,00</w:t>
            </w:r>
          </w:p>
        </w:tc>
      </w:tr>
      <w:tr w:rsidR="008476D6" w:rsidRPr="00557A50" w:rsidTr="008476D6">
        <w:trPr>
          <w:trHeight w:val="99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34</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Концентрат промывочного раствора №2, 500 мл для биохимического анализатора</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Концентрат промывочного раствора №2, 500 мл для биохимического анализатора  1 бут на 1 месяц</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47 000,00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47 000,00</w:t>
            </w:r>
          </w:p>
        </w:tc>
      </w:tr>
      <w:tr w:rsidR="008476D6" w:rsidRPr="00557A50" w:rsidTr="008476D6">
        <w:trPr>
          <w:trHeight w:val="174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35</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Реакционные кюветы  BioChem 200</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Реакционные кюветы  BioChem 200.  Кюветы одного производителя с анализатором BioChem 200. Наличие сертифицированного инженера от завода производителя, на оборудование, для которого производится закуп.   В течение 2-х дней после закупа, инженер должен установить кюветы в анализатор заказчика и  обучить персонал заказчика с использованием  кюветов.</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30</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135 000,00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4 050 000,00</w:t>
            </w:r>
          </w:p>
        </w:tc>
      </w:tr>
      <w:tr w:rsidR="008476D6" w:rsidRPr="00557A50" w:rsidTr="008476D6">
        <w:trPr>
          <w:trHeight w:val="1266"/>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36</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Набор </w:t>
            </w:r>
            <w:proofErr w:type="gramStart"/>
            <w:r w:rsidRPr="00557A50">
              <w:rPr>
                <w:rFonts w:ascii="Times New Roman" w:eastAsia="Times New Roman" w:hAnsi="Times New Roman" w:cs="Times New Roman"/>
              </w:rPr>
              <w:t>биохимического</w:t>
            </w:r>
            <w:proofErr w:type="gramEnd"/>
            <w:r w:rsidRPr="00557A50">
              <w:rPr>
                <w:rFonts w:ascii="Times New Roman" w:eastAsia="Times New Roman" w:hAnsi="Times New Roman" w:cs="Times New Roman"/>
              </w:rPr>
              <w:t xml:space="preserve"> мультикалибратора 1x5мл</w:t>
            </w:r>
          </w:p>
        </w:tc>
        <w:tc>
          <w:tcPr>
            <w:tcW w:w="5106"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Определяемые параметры: </w:t>
            </w:r>
            <w:proofErr w:type="gramStart"/>
            <w:r w:rsidRPr="00557A50">
              <w:rPr>
                <w:rFonts w:ascii="Times New Roman" w:eastAsia="Times New Roman" w:hAnsi="Times New Roman" w:cs="Times New Roman"/>
              </w:rPr>
              <w:t>Альбумин, Общий Билирубин, Прямой Билирубин, Азот мочевины, Кальций, CO2, Хлор, Холестерин, Креатинин, Глюкоза Гекс/ Окс, Железо, Магний, Фосфор, Калий, Натрий, Общий Белок, Триглицериды, Мочевая Кислота.</w:t>
            </w:r>
            <w:proofErr w:type="gramEnd"/>
            <w:r w:rsidRPr="00557A50">
              <w:rPr>
                <w:rFonts w:ascii="Times New Roman" w:eastAsia="Times New Roman" w:hAnsi="Times New Roman" w:cs="Times New Roman"/>
              </w:rPr>
              <w:t xml:space="preserve"> Состав: лиофилизированная сыворотка человека Разведение: деионизированная вода Стабильность готового раствора:  разбавленный химический калибратор стабилен в течение 5 дней при температуре 2-8 °С (за исключением билирубина - 4 суток) Фасовка: 1x5мл</w:t>
            </w:r>
            <w:proofErr w:type="gramStart"/>
            <w:r w:rsidRPr="00557A50">
              <w:rPr>
                <w:rFonts w:ascii="Times New Roman" w:eastAsia="Times New Roman" w:hAnsi="Times New Roman" w:cs="Times New Roman"/>
              </w:rPr>
              <w:t xml:space="preserve"> .</w:t>
            </w:r>
            <w:proofErr w:type="gramEnd"/>
            <w:r w:rsidRPr="00557A50">
              <w:rPr>
                <w:rFonts w:ascii="Times New Roman" w:eastAsia="Times New Roman" w:hAnsi="Times New Roman" w:cs="Times New Roman"/>
              </w:rPr>
              <w:t xml:space="preserve"> Контроли и реагенты одного </w:t>
            </w:r>
            <w:r w:rsidRPr="00557A50">
              <w:rPr>
                <w:rFonts w:ascii="Times New Roman" w:eastAsia="Times New Roman" w:hAnsi="Times New Roman" w:cs="Times New Roman"/>
              </w:rPr>
              <w:lastRenderedPageBreak/>
              <w:t xml:space="preserve">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t>1 раз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27 750,00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55 500,00</w:t>
            </w:r>
          </w:p>
        </w:tc>
      </w:tr>
      <w:tr w:rsidR="008476D6" w:rsidRPr="00557A50" w:rsidTr="008476D6">
        <w:trPr>
          <w:trHeight w:val="411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37</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биохимического контроля Уровень</w:t>
            </w:r>
            <w:proofErr w:type="gramStart"/>
            <w:r w:rsidRPr="00557A50">
              <w:rPr>
                <w:rFonts w:ascii="Times New Roman" w:eastAsia="Times New Roman" w:hAnsi="Times New Roman" w:cs="Times New Roman"/>
              </w:rPr>
              <w:t>1</w:t>
            </w:r>
            <w:proofErr w:type="gramEnd"/>
            <w:r w:rsidRPr="00557A50">
              <w:rPr>
                <w:rFonts w:ascii="Times New Roman" w:eastAsia="Times New Roman" w:hAnsi="Times New Roman" w:cs="Times New Roman"/>
              </w:rPr>
              <w:t>, 1x5мл, Уровень2, 1x5мл;</w:t>
            </w: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w:t>
            </w:r>
            <w:proofErr w:type="gramStart"/>
            <w:r w:rsidRPr="00557A50">
              <w:rPr>
                <w:rFonts w:ascii="Times New Roman" w:eastAsia="Times New Roman" w:hAnsi="Times New Roman" w:cs="Times New Roman"/>
              </w:rPr>
              <w:t>Определяемые параметры:  альбумин, общий/прямой билирубин, азот мочевины, мочевина, кальций, кальций Арсеназо,  углекислый газ, хлор, холестерин, креатинин, креатинкиназа, глюкоза Гексокиназняа/ Оксидазная, железо, ОЖСС, магний, фосфор, калий, натрий, общий белок, триглицериды GPO, мочевая кислота, щелочная фосфатаза, кислая фосфатаза, АЛТ, АСТ, амилаза, гаммаглутамилтранфераза, лактатдегидрогеназа, липаза, лактат.</w:t>
            </w:r>
            <w:proofErr w:type="gramEnd"/>
            <w:r w:rsidRPr="00557A50">
              <w:rPr>
                <w:rFonts w:ascii="Times New Roman" w:eastAsia="Times New Roman" w:hAnsi="Times New Roman" w:cs="Times New Roman"/>
              </w:rPr>
              <w:t xml:space="preserve"> 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 </w:t>
            </w:r>
            <w:proofErr w:type="gramStart"/>
            <w:r w:rsidRPr="00557A50">
              <w:rPr>
                <w:rFonts w:ascii="Times New Roman" w:eastAsia="Times New Roman" w:hAnsi="Times New Roman" w:cs="Times New Roman"/>
              </w:rPr>
              <w:t>Разведение: истиллированная/деионизированная вода Стабильность готового раствора: 7 суток за исключением щелочной фосфатазы и билирубина 48 часов) при температуре 2-8 °С. Фасовка:</w:t>
            </w:r>
            <w:proofErr w:type="gramEnd"/>
            <w:r w:rsidRPr="00557A50">
              <w:rPr>
                <w:rFonts w:ascii="Times New Roman" w:eastAsia="Times New Roman" w:hAnsi="Times New Roman" w:cs="Times New Roman"/>
              </w:rPr>
              <w:t xml:space="preserve"> Уровень 1 - 1x5мл  Уровень 2 - 1х5мл</w:t>
            </w:r>
            <w:proofErr w:type="gramStart"/>
            <w:r w:rsidRPr="00557A50">
              <w:rPr>
                <w:rFonts w:ascii="Times New Roman" w:eastAsia="Times New Roman" w:hAnsi="Times New Roman" w:cs="Times New Roman"/>
              </w:rPr>
              <w:t xml:space="preserve"> .</w:t>
            </w:r>
            <w:proofErr w:type="gramEnd"/>
            <w:r w:rsidRPr="00557A50">
              <w:rPr>
                <w:rFonts w:ascii="Times New Roman" w:eastAsia="Times New Roman" w:hAnsi="Times New Roman" w:cs="Times New Roman"/>
              </w:rPr>
              <w:t xml:space="preserve"> Контроли и реагенты одного производителя. Наличие  ертифицированного инженера от завода производителя, на оборудование, для которого производится закуп. 2 раза в неделю</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24 380,00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48 760,00</w:t>
            </w:r>
          </w:p>
        </w:tc>
      </w:tr>
      <w:tr w:rsidR="008476D6" w:rsidRPr="00557A50" w:rsidTr="008476D6">
        <w:trPr>
          <w:trHeight w:val="190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38</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Набор контролей С-реактивный белок высокочувствительный  </w:t>
            </w:r>
            <w:proofErr w:type="gramStart"/>
            <w:r w:rsidRPr="00557A50">
              <w:rPr>
                <w:rFonts w:ascii="Times New Roman" w:eastAsia="Times New Roman" w:hAnsi="Times New Roman" w:cs="Times New Roman"/>
              </w:rPr>
              <w:t>С</w:t>
            </w:r>
            <w:proofErr w:type="gramEnd"/>
            <w:r w:rsidRPr="00557A50">
              <w:rPr>
                <w:rFonts w:ascii="Times New Roman" w:eastAsia="Times New Roman" w:hAnsi="Times New Roman" w:cs="Times New Roman"/>
              </w:rPr>
              <w:t xml:space="preserve">-reactive protein (CRP) HS Control Set Level1: 3х2ml,Level2:3x2ml -набор контролей с-реактивного белка </w:t>
            </w:r>
          </w:p>
        </w:tc>
        <w:tc>
          <w:tcPr>
            <w:tcW w:w="5106"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w:t>
            </w:r>
            <w:proofErr w:type="gramStart"/>
            <w:r w:rsidRPr="00557A50">
              <w:rPr>
                <w:rFonts w:ascii="Times New Roman" w:eastAsia="Times New Roman" w:hAnsi="Times New Roman" w:cs="Times New Roman"/>
              </w:rPr>
              <w:t>С</w:t>
            </w:r>
            <w:proofErr w:type="gramEnd"/>
            <w:r w:rsidRPr="00557A50">
              <w:rPr>
                <w:rFonts w:ascii="Times New Roman" w:eastAsia="Times New Roman" w:hAnsi="Times New Roman" w:cs="Times New Roman"/>
              </w:rPr>
              <w:t xml:space="preserve">-reactive protein (CRP) HS Control Set Level1: 3х2ml,Level2:3x2ml -набор контролей с-реактивного белка.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203 700,00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814 800,00</w:t>
            </w:r>
          </w:p>
        </w:tc>
      </w:tr>
      <w:tr w:rsidR="008476D6" w:rsidRPr="00557A50" w:rsidTr="008476D6">
        <w:trPr>
          <w:trHeight w:val="145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39</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Набор стангдартов </w:t>
            </w:r>
            <w:proofErr w:type="gramStart"/>
            <w:r w:rsidRPr="00557A50">
              <w:rPr>
                <w:rFonts w:ascii="Times New Roman" w:eastAsia="Times New Roman" w:hAnsi="Times New Roman" w:cs="Times New Roman"/>
              </w:rPr>
              <w:t>С-реактивного</w:t>
            </w:r>
            <w:proofErr w:type="gramEnd"/>
            <w:r w:rsidRPr="00557A50">
              <w:rPr>
                <w:rFonts w:ascii="Times New Roman" w:eastAsia="Times New Roman" w:hAnsi="Times New Roman" w:cs="Times New Roman"/>
              </w:rPr>
              <w:t xml:space="preserve"> белка  HS Standard Set STD: 5х2ml набор контролей с-реактивного белка </w:t>
            </w: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w:t>
            </w:r>
            <w:proofErr w:type="gramStart"/>
            <w:r w:rsidRPr="00557A50">
              <w:rPr>
                <w:rFonts w:ascii="Times New Roman" w:eastAsia="Times New Roman" w:hAnsi="Times New Roman" w:cs="Times New Roman"/>
              </w:rPr>
              <w:t>С</w:t>
            </w:r>
            <w:proofErr w:type="gramEnd"/>
            <w:r w:rsidRPr="00557A50">
              <w:rPr>
                <w:rFonts w:ascii="Times New Roman" w:eastAsia="Times New Roman" w:hAnsi="Times New Roman" w:cs="Times New Roman"/>
              </w:rPr>
              <w:t>-reactive protein (CRP) HS Standard Set STD: 5х2ml набор контролей с-реактивного белка. Контроли и реагенты одного производителя.</w:t>
            </w:r>
            <w:r w:rsidRPr="00557A50">
              <w:rPr>
                <w:rFonts w:ascii="Times New Roman" w:eastAsia="Times New Roman" w:hAnsi="Times New Roman" w:cs="Times New Roman"/>
              </w:rPr>
              <w:br/>
              <w:t xml:space="preserve">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5</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392 000,00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1 960 000,00</w:t>
            </w:r>
          </w:p>
        </w:tc>
      </w:tr>
      <w:tr w:rsidR="008476D6" w:rsidRPr="00557A50" w:rsidTr="008476D6">
        <w:trPr>
          <w:trHeight w:val="250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40</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Лампа фотометра для BioChem FC -200 Lamp Assy FC -200  </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Оригинальная лампа фотометра FC -200. Lamp Assy FC -200. Лампа одного производителя с анализатором BioChem 200. Лампа предназначена для проведения фотометрического исследования образца.  Наличие регистрации в РК. Наличие сертифицированного инженера от завода производителя, на оборудование, для которого производится закуп.   В течение 2-х дней после поставки лампы, инженер постащика должен установить лампу на анализатор заказчика BioChem 200 . Размеры: длина:  5 см.  Ширина: 3 см. Вес 0,05 кг Материалы: Стекло, медь, алюминий Описание: Лампа предназначена для просвечивания кювет с целью определения абсорбции</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261 448,00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784 344,00</w:t>
            </w:r>
          </w:p>
        </w:tc>
      </w:tr>
      <w:tr w:rsidR="008476D6" w:rsidRPr="00557A50" w:rsidTr="008476D6">
        <w:trPr>
          <w:trHeight w:val="76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41</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Емкости для реагентов FC -120,200,360  (в упаковке 50шт) </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Емкости для реагентов FC -120,200,360  (в упаковке 50шт) </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31 250,00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31 250,00</w:t>
            </w:r>
          </w:p>
        </w:tc>
      </w:tr>
      <w:tr w:rsidR="008476D6" w:rsidRPr="00557A50" w:rsidTr="008476D6">
        <w:trPr>
          <w:trHeight w:val="48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42</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азота мочевины (BUN) R1, 1x125мл + R2, 1x25мл + STD, 1x5мл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азота мочевины (BUN) R1, 1x125мл + R2, 1x25мл + STD, 1x5мл, Наименование Мочевина (Urea Nitrogen (BUN) Reagent Set) Тип пробы сыворотка Метод реазный/глутаматдегидрогеназный, кинетика Химический состав реагента, раствора Трис-буфер, рН 7,8   100 ммоль/л 2-Оксоглутарат  5 ммоль/л АDP 0,6 ммоль/л Уреаза   &gt;20,000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 xml:space="preserve">/л ГлДГ   &gt;1,500 Ед/л, NADH    0,25 </w:t>
            </w:r>
            <w:proofErr w:type="gramStart"/>
            <w:r w:rsidRPr="00557A50">
              <w:rPr>
                <w:rFonts w:ascii="Times New Roman" w:eastAsia="Times New Roman" w:hAnsi="Times New Roman" w:cs="Times New Roman"/>
              </w:rPr>
              <w:t>ммоль/л, Длина волны 340 Рабочая температура для ручного метода определения, С 37,Длительность анализа, минут 6,5, Стабильность готового раствора, суток 14, Условия хранения 2-8 гр. Линейность 0-80 мг/дл (0-15 ммоль/л) для азота мочевины 0-150 мг/дл (0-28 ммоль/л) для мочевины, Чувствительность 0,4 мМ/л мочевины, Форма жидкая, готов к использованию Состав набора биреагент, стандарт Фасовка 1x125</w:t>
            </w:r>
            <w:proofErr w:type="gramEnd"/>
            <w:r w:rsidRPr="00557A50">
              <w:rPr>
                <w:rFonts w:ascii="Times New Roman" w:eastAsia="Times New Roman" w:hAnsi="Times New Roman" w:cs="Times New Roman"/>
              </w:rPr>
              <w:t xml:space="preserve"> мл реагент R1, 1x25 мл реагент R2, 1х5 мл стандарт мочевины, Совместимость для открытых систем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Реагенты предразведенные, готовые к использованию.  Срок стабильности после вскрытия  14-30 дней. Кол-во тестов с набора: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26 000,00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26 000,00</w:t>
            </w:r>
          </w:p>
        </w:tc>
      </w:tr>
      <w:tr w:rsidR="008476D6" w:rsidRPr="00557A50" w:rsidTr="008476D6">
        <w:trPr>
          <w:trHeight w:val="45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43</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креатинина R1,1x125мл + R2, 1x125мл + STD, 1x5мл</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креатинина R1,1x125мл + R2, 1x125мл + STD, 1x5мл, Набор для количественного определения креатинина в сыворотке крови кинетическим методом Яффе. Метод: Яффе, кинетика, Состав основных реагентов:    1. Реагент пикриновой кислоты: раствор, содержащий 10 мМ пикриновой кислоты. 2. Буфер Натрия гидроксид: раствор, содержащий 10 мМ бората натрия, 240 мМ гидроксида натрия. 3. Стандарт креатинина (5 мг/дл): раствор содержит креатинин в соляной кислоте в присутствии консервантов. Длина волны: 510 нм Длительность анализа: 1 минута Концентрация креатинина в норме:   Мужчины 0,9-1,5 мг/дл Женщины 0,7-1,37 мг/дл, Линейность: 0,1-25,0мг/дл</w:t>
            </w:r>
            <w:r w:rsidRPr="00557A50">
              <w:rPr>
                <w:rFonts w:ascii="Times New Roman" w:eastAsia="Times New Roman" w:hAnsi="Times New Roman" w:cs="Times New Roman"/>
              </w:rPr>
              <w:br/>
              <w:t>Стабильность рабочего раствора: 1 месяц Фасовка: 1x125 мл реагент R1  1x125 мл реагент R2  1х2 мл стандарт креатинина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625</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19 500,00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19 500,00</w:t>
            </w:r>
          </w:p>
        </w:tc>
      </w:tr>
      <w:tr w:rsidR="008476D6" w:rsidRPr="00557A50" w:rsidTr="008476D6">
        <w:trPr>
          <w:trHeight w:val="982"/>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44</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аланинаминотрансферазы (ALT или SGPT) R1, 1x100мл + R2, 1x20мл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для биохимического анализатора «biochem FC-200» Наименование Набор реагентов АЛТ (Аланинаминотрансфераза (SGPT))/ (ALT Alanine aminotransferase (SGPT) Reagent Set)1x100 мл реагент R1 1x20 мл реагент R2, Тип пробы сыворотка Метод IFCC, кинетика Химический состав реагента, раствора Состав готового раствора:  L-Аланин   500 ммоль/л ЛДГ    &gt;1200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/л Трис-буфер, рН 7,5  100 ммоль/л 2-Оксоглутарат  15 ммоль/л NADH (Динатриевая соль) 0,18 ммоль/л Азид натрия (0,2%), стабилизаторы</w:t>
            </w:r>
            <w:r w:rsidRPr="00557A50">
              <w:rPr>
                <w:rFonts w:ascii="Times New Roman" w:eastAsia="Times New Roman" w:hAnsi="Times New Roman" w:cs="Times New Roman"/>
              </w:rPr>
              <w:br/>
              <w:t xml:space="preserve">Длина волны 340 Рабочая температура для ручного метода определения, С 37 Длительность анализа, минут 3  Стабильность готового раствора, суток 14 </w:t>
            </w:r>
            <w:r w:rsidRPr="00557A50">
              <w:rPr>
                <w:rFonts w:ascii="Times New Roman" w:eastAsia="Times New Roman" w:hAnsi="Times New Roman" w:cs="Times New Roman"/>
              </w:rPr>
              <w:lastRenderedPageBreak/>
              <w:t>Условия хранения 2-8 гр. Линейность 0-500 МЕ/л Чувствительность 1,8 МЕ/л Форма жидкая, готов к использованию Состав набора биреагент Фасовка 1x100 мл реагент R1  1x20 мл реагент R2 Совместимость для открытых систем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500</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16 250,00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16 250,00</w:t>
            </w:r>
          </w:p>
        </w:tc>
      </w:tr>
      <w:tr w:rsidR="008476D6" w:rsidRPr="00557A50" w:rsidTr="008476D6">
        <w:trPr>
          <w:trHeight w:val="4455"/>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45</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аспарагин-аминотрансферазы (AST или SGOT) R1, 1x120мл + R2, 1x30мл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аспарагин-аминотрансферазы (AST или SGOT) R1, 1x120мл + R2, 1x30мл, Наименование АСТ (Аспартатаминотрансфераза (GOT))  Тип пробы сыворотка Метод ферментативный, кинетика Химический состав реагента, раствора Состав готового раствора:  L-Аспартат   240 ммоль/лМДГ (мышцы свиньи) &gt;600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/л ЛДГ (мышцы кролика) &gt;600 Ед/л Трис-буфер, рН 7,5  80 ммоль/л 2-Оксоглутарат  12 ммоль/л</w:t>
            </w:r>
            <w:r w:rsidRPr="00557A50">
              <w:rPr>
                <w:rFonts w:ascii="Times New Roman" w:eastAsia="Times New Roman" w:hAnsi="Times New Roman" w:cs="Times New Roman"/>
              </w:rPr>
              <w:br/>
              <w:t>NADH    0,18 ммоль/л Длина волны 340 Рабочая температура для ручного метода определения, С 37 Длительность анализа, минут 3 Стабильность готового раствора, суток 21 Условия хранения 2-8 гр. Линейность 0-500 Ед/л Чувствительность 2,65 Ед/</w:t>
            </w:r>
            <w:proofErr w:type="gramStart"/>
            <w:r w:rsidRPr="00557A50">
              <w:rPr>
                <w:rFonts w:ascii="Times New Roman" w:eastAsia="Times New Roman" w:hAnsi="Times New Roman" w:cs="Times New Roman"/>
              </w:rPr>
              <w:t>л</w:t>
            </w:r>
            <w:proofErr w:type="gramEnd"/>
            <w:r w:rsidRPr="00557A50">
              <w:rPr>
                <w:rFonts w:ascii="Times New Roman" w:eastAsia="Times New Roman" w:hAnsi="Times New Roman" w:cs="Times New Roman"/>
              </w:rPr>
              <w:br/>
              <w:t>CV, % 4,19 Форма жидкая, готов к использованию Состав набора биреагент Фасовка 1x100 мл реагент R1  1x20 мл реагент R2 Совместимость для открытых систем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600</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24 250,00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24 250,00</w:t>
            </w:r>
          </w:p>
        </w:tc>
      </w:tr>
      <w:tr w:rsidR="008476D6" w:rsidRPr="00557A50" w:rsidTr="008476D6">
        <w:trPr>
          <w:trHeight w:val="45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46</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общего билирубина (для автоматов) R1, 1x250мл, R2 1x25мл, CAL, 1x3мл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общего билирубина (для автоматов) R1, 1x250мл, R2 1x25мл, CAL, 1x3мл, Тип пробы </w:t>
            </w:r>
            <w:proofErr w:type="gramStart"/>
            <w:r w:rsidRPr="00557A50">
              <w:rPr>
                <w:rFonts w:ascii="Times New Roman" w:eastAsia="Times New Roman" w:hAnsi="Times New Roman" w:cs="Times New Roman"/>
              </w:rPr>
              <w:t>C</w:t>
            </w:r>
            <w:proofErr w:type="gramEnd"/>
            <w:r w:rsidRPr="00557A50">
              <w:rPr>
                <w:rFonts w:ascii="Times New Roman" w:eastAsia="Times New Roman" w:hAnsi="Times New Roman" w:cs="Times New Roman"/>
              </w:rPr>
              <w:t>ыворотка  Метод DMSO (в модификации Walters и Gerarde), конечная точка</w:t>
            </w:r>
            <w:r w:rsidRPr="00557A50">
              <w:rPr>
                <w:rFonts w:ascii="Times New Roman" w:eastAsia="Times New Roman" w:hAnsi="Times New Roman" w:cs="Times New Roman"/>
              </w:rPr>
              <w:br/>
              <w:t xml:space="preserve">Химический состав реагента, раствора 1. Реагент общего билирубина: Сульфаниловая кислота – 32 ммоль. Соляная кислота -165 ммоль. ДМСО – 7моль. 2. Нитритный реагент билирубина: нитрит натрия – 60 ммоль. 3. Калибратор билирубина: соль N-1-Нафтилэтилендиамин  дигидрохлорид (5 мг/дл, 85,5 мкмоль/л).  Длина волны 560 Рабочая температура для ручного метода определения, С </w:t>
            </w:r>
            <w:proofErr w:type="gramStart"/>
            <w:r w:rsidRPr="00557A50">
              <w:rPr>
                <w:rFonts w:ascii="Times New Roman" w:eastAsia="Times New Roman" w:hAnsi="Times New Roman" w:cs="Times New Roman"/>
              </w:rPr>
              <w:t>комн</w:t>
            </w:r>
            <w:proofErr w:type="gramEnd"/>
            <w:r w:rsidRPr="00557A50">
              <w:rPr>
                <w:rFonts w:ascii="Times New Roman" w:eastAsia="Times New Roman" w:hAnsi="Times New Roman" w:cs="Times New Roman"/>
              </w:rPr>
              <w:t xml:space="preserve"> Длительность анализа, минут 5 Стабильность готового раствора, суток 8 часов при комн. темп. Условия хранения 2-8 гр. Линейность 0-342 мкмоль/л Чувствительность 0,17 мкмоль/л CV, % 2,9 Форма Жидкая, готов к использованию Состав набора биреагент, стандарт  Фасовка: Фасовка 1x250мл реагент 1 1х25 мл реагент 2 1x3 мл калибратор билирубина</w:t>
            </w:r>
            <w:r w:rsidRPr="00557A50">
              <w:rPr>
                <w:rFonts w:ascii="Times New Roman" w:eastAsia="Times New Roman" w:hAnsi="Times New Roman" w:cs="Times New Roman"/>
              </w:rPr>
              <w:br/>
              <w:t xml:space="preserve">Совместимость для открытых систем Кол-во тестов с набора: 833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25 000,00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25 000,00</w:t>
            </w:r>
          </w:p>
        </w:tc>
      </w:tr>
      <w:tr w:rsidR="008476D6" w:rsidRPr="00557A50" w:rsidTr="008476D6">
        <w:trPr>
          <w:trHeight w:val="367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47</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С-реактивный белок высокой чувствительности R 1: 1 x 50ml, R2: 1 x 50ml</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С-реактивный белок высокой чувствительности R 1: 1 x 50ml, R2: 1 x 50ml Метод: иммунотурбидиметрический, конечная точка Состав набора:  Р</w:t>
            </w:r>
            <w:proofErr w:type="gramStart"/>
            <w:r w:rsidRPr="00557A50">
              <w:rPr>
                <w:rFonts w:ascii="Times New Roman" w:eastAsia="Times New Roman" w:hAnsi="Times New Roman" w:cs="Times New Roman"/>
              </w:rPr>
              <w:t>1</w:t>
            </w:r>
            <w:proofErr w:type="gramEnd"/>
            <w:r w:rsidRPr="00557A50">
              <w:rPr>
                <w:rFonts w:ascii="Times New Roman" w:eastAsia="Times New Roman" w:hAnsi="Times New Roman" w:cs="Times New Roman"/>
              </w:rPr>
              <w:t xml:space="preserve">: буфер реагент 1Х50 мл – раствор 170 ммоль глицинового буфера; Р2: латексная суспензия 1Х50 мл – 0,20% раствор латексных частиц, покрытых кроличьими анти-С-РБ-античеловеческими антителами. Длина волны: 570/800 нм Время анализа: 15 минут Стабильность: 1 месяц при температуре 2-8 °C, закрытые в течение 18 месяцев с даты изготовления, указанной на упаковке и этикетках. Фасовка: 1х50 мл реагент 1 (буфер) 1х50 мл реагент 2 (латексная взвесь). </w:t>
            </w:r>
            <w:r w:rsidRPr="00557A50">
              <w:rPr>
                <w:rFonts w:ascii="Times New Roman" w:eastAsia="Times New Roman" w:hAnsi="Times New Roman" w:cs="Times New Roman"/>
              </w:rPr>
              <w:lastRenderedPageBreak/>
              <w:t>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200</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279 510,00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279 510,00</w:t>
            </w:r>
          </w:p>
        </w:tc>
      </w:tr>
      <w:tr w:rsidR="008476D6" w:rsidRPr="00557A50" w:rsidTr="008476D6">
        <w:trPr>
          <w:trHeight w:val="213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48</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Набор стандартов </w:t>
            </w:r>
            <w:proofErr w:type="gramStart"/>
            <w:r w:rsidRPr="00557A50">
              <w:rPr>
                <w:rFonts w:ascii="Times New Roman" w:eastAsia="Times New Roman" w:hAnsi="Times New Roman" w:cs="Times New Roman"/>
              </w:rPr>
              <w:t>С-реактивного</w:t>
            </w:r>
            <w:proofErr w:type="gramEnd"/>
            <w:r w:rsidRPr="00557A50">
              <w:rPr>
                <w:rFonts w:ascii="Times New Roman" w:eastAsia="Times New Roman" w:hAnsi="Times New Roman" w:cs="Times New Roman"/>
              </w:rPr>
              <w:t xml:space="preserve"> белка 5 x 2ml</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стандартов</w:t>
            </w:r>
            <w:proofErr w:type="gramStart"/>
            <w:r w:rsidRPr="00557A50">
              <w:rPr>
                <w:rFonts w:ascii="Times New Roman" w:eastAsia="Times New Roman" w:hAnsi="Times New Roman" w:cs="Times New Roman"/>
              </w:rPr>
              <w:t xml:space="preserve"> С</w:t>
            </w:r>
            <w:proofErr w:type="gramEnd"/>
            <w:r w:rsidRPr="00557A50">
              <w:rPr>
                <w:rFonts w:ascii="Times New Roman" w:eastAsia="Times New Roman" w:hAnsi="Times New Roman" w:cs="Times New Roman"/>
              </w:rPr>
              <w:t xml:space="preserve"> реактивного белка 5х2мл Определяемые параметры: Состав:  Стандарт (2,5 – 160 мг/л) человеческого С-реактивного белка (консервант - натрия азид 0,1%) Стабильность: 1 месяц при температуре 2-8 °C Фасовка: 5x 2 мл Стандарт  Контроли и реагенты одного производителя.</w:t>
            </w:r>
            <w:proofErr w:type="gramStart"/>
            <w:r w:rsidRPr="00557A50">
              <w:rPr>
                <w:rFonts w:ascii="Times New Roman" w:eastAsia="Times New Roman" w:hAnsi="Times New Roman" w:cs="Times New Roman"/>
              </w:rPr>
              <w:t xml:space="preserve"> .</w:t>
            </w:r>
            <w:proofErr w:type="gramEnd"/>
            <w:r w:rsidRPr="00557A50">
              <w:rPr>
                <w:rFonts w:ascii="Times New Roman" w:eastAsia="Times New Roman" w:hAnsi="Times New Roman" w:cs="Times New Roman"/>
              </w:rPr>
              <w:t xml:space="preserve"> Кол-во тестов с набора: 1 шт на 5 набор реагентов  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4</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392 000,00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1 568 000,00</w:t>
            </w:r>
          </w:p>
        </w:tc>
      </w:tr>
      <w:tr w:rsidR="008476D6" w:rsidRPr="00557A50" w:rsidTr="008476D6">
        <w:trPr>
          <w:trHeight w:val="36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49</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глюкозы оксидазы R1, 1x125мл + STD, 1x5мл</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глюкозы оксидазы R1, 1x125мл + STD, 1x5мл Набор для количественного определения содержания глюкозы в сыворотке крови по конечной точке. Метод: оксидазная, конечная точка Состав основного реагента:  Глюкозогексогиназа   15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 xml:space="preserve">/мл,  Пероксидаза (лошадиная)     1,2 Ед/мл,  4-Аминоантипирин     0,2 ммоль/л,  Фенол    4 ммоль/л, Инертные вещества и консерванты. Длина волны: 500 нм Длительность анализа: 15 минут  Концентрация глюкозы в норме: 70 - 105 мг/дл Линейность: 0-500 мг/дл Фасовка: 1x125 мл реагент 1х 2 мл стандарт глюкозы, Контроли и реагенты одного производителя. Наличие </w:t>
            </w:r>
            <w:r w:rsidRPr="00557A50">
              <w:rPr>
                <w:rFonts w:ascii="Times New Roman" w:eastAsia="Times New Roman" w:hAnsi="Times New Roman" w:cs="Times New Roman"/>
              </w:rPr>
              <w:lastRenderedPageBreak/>
              <w:t>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w:t>
            </w:r>
            <w:proofErr w:type="gramStart"/>
            <w:r w:rsidRPr="00557A50">
              <w:rPr>
                <w:rFonts w:ascii="Times New Roman" w:eastAsia="Times New Roman" w:hAnsi="Times New Roman" w:cs="Times New Roman"/>
              </w:rPr>
              <w:t>.К</w:t>
            </w:r>
            <w:proofErr w:type="gramEnd"/>
            <w:r w:rsidRPr="00557A50">
              <w:rPr>
                <w:rFonts w:ascii="Times New Roman" w:eastAsia="Times New Roman" w:hAnsi="Times New Roman" w:cs="Times New Roman"/>
              </w:rPr>
              <w:t>ол-во тестов с набора: 278</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28 750,00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28 750,00</w:t>
            </w:r>
          </w:p>
        </w:tc>
      </w:tr>
      <w:tr w:rsidR="008476D6" w:rsidRPr="00557A50" w:rsidTr="008476D6">
        <w:trPr>
          <w:trHeight w:val="557"/>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50</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общего белка R1, 1х125мл + STD, 1x5 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общего белка R1, 1х125мл + STD, 1x5 мл Набор для количественного определения белка общего в сыворотке крови биуретовым методом по конечной точке. Метод: Биуретовый, конечная точка Состав основного реагента:  </w:t>
            </w:r>
            <w:proofErr w:type="gramStart"/>
            <w:r w:rsidRPr="00557A50">
              <w:rPr>
                <w:rFonts w:ascii="Times New Roman" w:eastAsia="Times New Roman" w:hAnsi="Times New Roman" w:cs="Times New Roman"/>
              </w:rPr>
              <w:t>Гидроксид натрия     600 ммоль/л,  Сульфат меди    12 ммоль/л, Тартрат натрия-калия     32 ммоль/л,  Йодид калия    30 ммоль/л. Длина волны: 540 нм Длительность анализа: 5 минут Концентрация общего белка в норме: 6,2 - 8,5 г/дл Линейность: 1-15,0 г/дл Фасовка: 1x125 мл  1х2 мл стандарт общего белка  Контроли и реагенты одного производителя.</w:t>
            </w:r>
            <w:proofErr w:type="gramEnd"/>
            <w:r w:rsidRPr="00557A50">
              <w:rPr>
                <w:rFonts w:ascii="Times New Roman" w:eastAsia="Times New Roman" w:hAnsi="Times New Roman" w:cs="Times New Roman"/>
              </w:rPr>
              <w:t xml:space="preserve">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500</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19 500,00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19 500,00</w:t>
            </w:r>
          </w:p>
        </w:tc>
      </w:tr>
      <w:tr w:rsidR="008476D6" w:rsidRPr="00557A50" w:rsidTr="008476D6">
        <w:trPr>
          <w:trHeight w:val="333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51</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альбумина R1, 1x125мл + STD, 1x5мл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альбумина R1, 1x125мл + STD, 1x5мл  Метод: Бромкрезоловый зеленый, конечная точка  Состав основного реагента:  1. Бром крезоловый зеленый (BCG) - 0,25 мМ буфер, рН 4,0+0,1;  сурфактант, инертные ингредиенты и стабилизаторы.  2. Стандарт: Бычий сывороточный альбумин Фракция V со  стабилизатором (5 г/дл).  Длина волны: 630 нм  Длительность анализа: 5 минут  Стабильность: реагент при комнатной температуре, стандарт при температуре 2-8</w:t>
            </w:r>
            <w:proofErr w:type="gramStart"/>
            <w:r w:rsidRPr="00557A50">
              <w:rPr>
                <w:rFonts w:ascii="Times New Roman" w:eastAsia="Times New Roman" w:hAnsi="Times New Roman" w:cs="Times New Roman"/>
              </w:rPr>
              <w:t xml:space="preserve"> °С</w:t>
            </w:r>
            <w:proofErr w:type="gramEnd"/>
            <w:r w:rsidRPr="00557A50">
              <w:rPr>
                <w:rFonts w:ascii="Times New Roman" w:eastAsia="Times New Roman" w:hAnsi="Times New Roman" w:cs="Times New Roman"/>
              </w:rPr>
              <w:t xml:space="preserve">  Концентрация альбумина в норме: 3,5 - 5,3 г/дл  Линейность: 0,5 - 8,0 г/дл  Фасовка:  1x125 мл  1х5 мл стандарт альбумина. Кол-во тестов с набора: 278.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r>
            <w:r w:rsidRPr="00557A50">
              <w:rPr>
                <w:rFonts w:ascii="Times New Roman" w:eastAsia="Times New Roman" w:hAnsi="Times New Roman" w:cs="Times New Roman"/>
              </w:rPr>
              <w:br/>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18 160,00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18 160,00</w:t>
            </w:r>
          </w:p>
        </w:tc>
      </w:tr>
      <w:tr w:rsidR="008476D6" w:rsidRPr="00557A50" w:rsidTr="008476D6">
        <w:trPr>
          <w:trHeight w:val="339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52</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холестерина R1, 1x125мл + STD, 1x5мл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холестерина R1, 1x125мл + STD, 1x5мл Метод: Триндера, конечная точка Состав основного реагента:  4-Аминоантипирин     0,6 ммоль/л, Холат натрия    8,0 ммоль/л, </w:t>
            </w:r>
            <w:r w:rsidRPr="00557A50">
              <w:rPr>
                <w:rFonts w:ascii="Times New Roman" w:eastAsia="Times New Roman" w:hAnsi="Times New Roman" w:cs="Times New Roman"/>
              </w:rPr>
              <w:br/>
              <w:t xml:space="preserve">Эстераза холестерина      ≥ 150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 xml:space="preserve">/л, Оксидаза холестерина     ≥ 150 Ед/л, Пероксидаза хрена      ≥ 1,200 Ед/л, п-Гидроксибензолсульфонат   20 ммоль/л, Буфер, рН 6,8,     125 ммоль/л, инертные компоненты. Длина волны: 500 нм Длительность анализа: 12 минут  Концентрация холестерина в норме: &lt; 200 мг/дл  Линейность: 0 - 700 мг/дл  Фасовка: 1x125 мл реагент   1х5 мл стандарт холестерина  Кол-во тестов с набора: 417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39 250,00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39 250,00</w:t>
            </w:r>
          </w:p>
        </w:tc>
      </w:tr>
      <w:tr w:rsidR="008476D6" w:rsidRPr="00557A50" w:rsidTr="008476D6">
        <w:trPr>
          <w:trHeight w:val="381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53</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щелочной фосфатазы R1, 1x100мл + R2, 1x20мл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щелочной фосфатазы R1, 1x100мл + R2, 1x20мл  Набор для количественного определения щелочной фосфатазы в сыворотке крови кинетическим методом. Метод: кинетический Состав основного реагента после смешивания реагента 1 и реагента 2:  п-нитрофенил фосфат 17 мМ  Ионы магния 4 мМ  Буфер (рН 10,2±0,2)  Активатор и связывающий компонент  Длина волны: 405 нм  Длительность анализа: 6 минут </w:t>
            </w:r>
            <w:r w:rsidRPr="00557A50">
              <w:rPr>
                <w:rFonts w:ascii="Times New Roman" w:eastAsia="Times New Roman" w:hAnsi="Times New Roman" w:cs="Times New Roman"/>
              </w:rPr>
              <w:br/>
              <w:t>Концентрация в норме: 35-123 МЕ/л  Линейность: 900 Ед/л.  Для взрослых – 25-90 Ед/л при 37</w:t>
            </w:r>
            <w:proofErr w:type="gramStart"/>
            <w:r w:rsidRPr="00557A50">
              <w:rPr>
                <w:rFonts w:ascii="Times New Roman" w:eastAsia="Times New Roman" w:hAnsi="Times New Roman" w:cs="Times New Roman"/>
              </w:rPr>
              <w:t>ºС</w:t>
            </w:r>
            <w:proofErr w:type="gramEnd"/>
            <w:r w:rsidRPr="00557A50">
              <w:rPr>
                <w:rFonts w:ascii="Times New Roman" w:eastAsia="Times New Roman" w:hAnsi="Times New Roman" w:cs="Times New Roman"/>
              </w:rPr>
              <w:t xml:space="preserve">  Стабильность:  Рабочий реагент стабилен в течение 14 дней при 2-8</w:t>
            </w:r>
            <w:proofErr w:type="gramStart"/>
            <w:r w:rsidRPr="00557A50">
              <w:rPr>
                <w:rFonts w:ascii="Times New Roman" w:eastAsia="Times New Roman" w:hAnsi="Times New Roman" w:cs="Times New Roman"/>
              </w:rPr>
              <w:t xml:space="preserve"> ºС</w:t>
            </w:r>
            <w:proofErr w:type="gramEnd"/>
            <w:r w:rsidRPr="00557A50">
              <w:rPr>
                <w:rFonts w:ascii="Times New Roman" w:eastAsia="Times New Roman" w:hAnsi="Times New Roman" w:cs="Times New Roman"/>
              </w:rPr>
              <w:t xml:space="preserve">  Фасовка:  1x 100 мл  Реагент 1  1x 20 мл    Реагент 2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w:t>
            </w:r>
            <w:proofErr w:type="gramStart"/>
            <w:r w:rsidRPr="00557A50">
              <w:rPr>
                <w:rFonts w:ascii="Times New Roman" w:eastAsia="Times New Roman" w:hAnsi="Times New Roman" w:cs="Times New Roman"/>
              </w:rPr>
              <w:t>.К</w:t>
            </w:r>
            <w:proofErr w:type="gramEnd"/>
            <w:r w:rsidRPr="00557A50">
              <w:rPr>
                <w:rFonts w:ascii="Times New Roman" w:eastAsia="Times New Roman" w:hAnsi="Times New Roman" w:cs="Times New Roman"/>
              </w:rPr>
              <w:t>ол-во тестов с набора: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18 160,00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18 160,00</w:t>
            </w:r>
          </w:p>
        </w:tc>
      </w:tr>
      <w:tr w:rsidR="008476D6" w:rsidRPr="00557A50" w:rsidTr="008476D6">
        <w:trPr>
          <w:trHeight w:val="307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54</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амилазы R1, 1x125мл</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24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реагентов для определения амилазы R1, 1x125мл  Метод: Бромкрезоловый зеленый, конечная точка  Состав основного реагента:   1. Бром крезоловый зеленый (BCG) - 0,25 мМ буфер, рН 4,0+0,1;  сурфактант, инертные ингредиенты и стабилизаторы.  2. Стандарт: Бычий сывороточный альбумин Фракция V со  стабилизатором (5 г/дл).  Длина волны: 630 нм  Длительность анализа: 5 минут  Стабильность: реагент при комнатной температуре, стандарт при температуре 2-8</w:t>
            </w:r>
            <w:proofErr w:type="gramStart"/>
            <w:r w:rsidRPr="00557A50">
              <w:rPr>
                <w:rFonts w:ascii="Times New Roman" w:eastAsia="Times New Roman" w:hAnsi="Times New Roman" w:cs="Times New Roman"/>
              </w:rPr>
              <w:t xml:space="preserve"> °С</w:t>
            </w:r>
            <w:proofErr w:type="gramEnd"/>
            <w:r w:rsidRPr="00557A50">
              <w:rPr>
                <w:rFonts w:ascii="Times New Roman" w:eastAsia="Times New Roman" w:hAnsi="Times New Roman" w:cs="Times New Roman"/>
              </w:rPr>
              <w:t xml:space="preserve">  Концентрация альбумина в норме: 3,5 - 5,3 г/дл  Линейность: 0,5 - 8,0 г/дл  Фасовка:  1x125 мл  1х5 мл стандарт альбумина. Кол-во тестов с набора: 521.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r>
            <w:r w:rsidRPr="00557A50">
              <w:rPr>
                <w:rFonts w:ascii="Times New Roman" w:eastAsia="Times New Roman" w:hAnsi="Times New Roman" w:cs="Times New Roman"/>
              </w:rPr>
              <w:br/>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83 750,00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83 750,00</w:t>
            </w:r>
          </w:p>
        </w:tc>
      </w:tr>
      <w:tr w:rsidR="008476D6" w:rsidRPr="00557A50" w:rsidTr="008476D6">
        <w:trPr>
          <w:trHeight w:val="259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55</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прямого билирубина (для полуавтоматов) R1, 1x250мл, R2 1x25мл, CAL, 1x3мл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Метод: Diazo, конечная точка Состав набора: 1. Реагент билирубина, буфер: Сульфаниловая кислота 32мM, соляная кислота 165мM. 2. Реагент билирубина, нитрит: Нитрит натрия 60мM.</w:t>
            </w:r>
            <w:r w:rsidRPr="00557A50">
              <w:rPr>
                <w:rFonts w:ascii="Times New Roman" w:eastAsia="Times New Roman" w:hAnsi="Times New Roman" w:cs="Times New Roman"/>
              </w:rPr>
              <w:br/>
              <w:t>3. Калибратор билирубина: N-1-нафтил этилендиаминдихлорид (5 мг/дл). Длина волны: 550 нм/600 нм Длительность анализа: 5 минут Стабильность:  до 8 часов при хранении в затемненном флаконе при комнатной температуре Концентрация в норме: 0,0-0,5 мг/дл Линейность: 0 - 10 мг/дл Фасовка: 1х250мл реагент R1 1х25мл реагент R2  1х3мл калибратор билирубина  Кол-во тестов с набора: 1250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38 720,00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38 720,00</w:t>
            </w:r>
          </w:p>
        </w:tc>
      </w:tr>
      <w:tr w:rsidR="008476D6" w:rsidRPr="00557A50" w:rsidTr="008476D6">
        <w:trPr>
          <w:trHeight w:val="349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56</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Кальций R1: 1 x 125ml, R2: 1 x 125ml, STD</w:t>
            </w:r>
            <w:proofErr w:type="gramStart"/>
            <w:r w:rsidRPr="00557A50">
              <w:rPr>
                <w:rFonts w:ascii="Times New Roman" w:eastAsia="Times New Roman" w:hAnsi="Times New Roman" w:cs="Times New Roman"/>
              </w:rPr>
              <w:t xml:space="preserve"> :</w:t>
            </w:r>
            <w:proofErr w:type="gramEnd"/>
            <w:r w:rsidRPr="00557A50">
              <w:rPr>
                <w:rFonts w:ascii="Times New Roman" w:eastAsia="Times New Roman" w:hAnsi="Times New Roman" w:cs="Times New Roman"/>
              </w:rPr>
              <w:t xml:space="preserve"> 1 x  5ml</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Метод: конечная точка  Состав основных реагентов:  1. Цветной реагент кальция (А): О-Крезолфталеиный комплексон – 0,14 мМ; 8-гидроксихинолин – 13 мМ.  2. Буфер: Диэтиламид – 363 мМ, цианид калия – 2 мМ, инертные  реагенты и стабилизаторы в обоих реагентах: А и В.  3. Стандарт кальция: Хлорид кальция (10 мг/дл).  </w:t>
            </w:r>
            <w:proofErr w:type="gramStart"/>
            <w:r w:rsidRPr="00557A50">
              <w:rPr>
                <w:rFonts w:ascii="Times New Roman" w:eastAsia="Times New Roman" w:hAnsi="Times New Roman" w:cs="Times New Roman"/>
              </w:rPr>
              <w:t>Длина волны: 570 нм  Длительность анализа: 1 минута   Концентрация в норме: 8,5-10,5 мг/дл  Линейность: 20 мг/дл</w:t>
            </w:r>
            <w:r w:rsidRPr="00557A50">
              <w:rPr>
                <w:rFonts w:ascii="Times New Roman" w:eastAsia="Times New Roman" w:hAnsi="Times New Roman" w:cs="Times New Roman"/>
              </w:rPr>
              <w:br/>
              <w:t xml:space="preserve">Стабильность рабочего раствора: 2 недели в холодильнике, 1 неделя при комнатной температуре  Фасовка:  1x 125 мл  Реагент 1  1x 125 </w:t>
            </w:r>
            <w:r w:rsidRPr="00557A50">
              <w:rPr>
                <w:rFonts w:ascii="Times New Roman" w:eastAsia="Times New Roman" w:hAnsi="Times New Roman" w:cs="Times New Roman"/>
              </w:rPr>
              <w:lastRenderedPageBreak/>
              <w:t>мл  Реагент 2  1x 5 мл      Стандарт   Кол-во тестов с набора: 625     Контроли и реагенты одного производителя.</w:t>
            </w:r>
            <w:proofErr w:type="gramEnd"/>
            <w:r w:rsidRPr="00557A50">
              <w:rPr>
                <w:rFonts w:ascii="Times New Roman" w:eastAsia="Times New Roman" w:hAnsi="Times New Roman" w:cs="Times New Roman"/>
              </w:rPr>
              <w:br/>
              <w:t xml:space="preserve">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16 250,00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16 250,00</w:t>
            </w:r>
          </w:p>
        </w:tc>
      </w:tr>
      <w:tr w:rsidR="008476D6" w:rsidRPr="00557A50" w:rsidTr="008476D6">
        <w:trPr>
          <w:trHeight w:val="3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57</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Хлор R1: 1 x 125ml, STD: 1 x 5ml</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Кол-во тестов с набора: 417   Тип пробы сыворотка Метод Тиоцианат ртути, конечная точка Химический состав реагента, раствора Реагент хлора: Нитрат ртути 0,105 ммоль, Тиоционат ртути 1,01 ммоль, Нитрат железа 37,63 ммоль, В разбавленной кислоте с добавлением метанола Длина волны 480 Рабочая температура для ручного метода определения, С </w:t>
            </w:r>
            <w:proofErr w:type="gramStart"/>
            <w:r w:rsidRPr="00557A50">
              <w:rPr>
                <w:rFonts w:ascii="Times New Roman" w:eastAsia="Times New Roman" w:hAnsi="Times New Roman" w:cs="Times New Roman"/>
              </w:rPr>
              <w:t>комн</w:t>
            </w:r>
            <w:proofErr w:type="gramEnd"/>
            <w:r w:rsidRPr="00557A50">
              <w:rPr>
                <w:rFonts w:ascii="Times New Roman" w:eastAsia="Times New Roman" w:hAnsi="Times New Roman" w:cs="Times New Roman"/>
              </w:rPr>
              <w:t xml:space="preserve"> Длительность анализа не более 5 Условия хранения комн Линейность 80-120  CV 1,5  Форма жидкая, готов к использованию  Состав набора монореагент, стандарт  Фасовка 1x125 мл реагент R1, 1х5 мл стандарт хлора  Совместимость для открытых систем</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23 750,00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23 750,00</w:t>
            </w:r>
          </w:p>
        </w:tc>
      </w:tr>
      <w:tr w:rsidR="008476D6" w:rsidRPr="00557A50" w:rsidTr="008476D6">
        <w:trPr>
          <w:trHeight w:val="3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58</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Гамма-глутамилтрансфераза (ГГТ) 1: 1x100ml, R2: 1x20m</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   для биохимического анализатора «biochem FC-200» 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 xml:space="preserve">в Гамма-глутамилтрансфераза (ГГТ) 1: 1x100ml, R2: 1x20m Метод: кинетика Состав набора: γ-GT Buffer (R1): </w:t>
            </w:r>
            <w:proofErr w:type="gramStart"/>
            <w:r w:rsidRPr="00557A50">
              <w:rPr>
                <w:rFonts w:ascii="Times New Roman" w:eastAsia="Times New Roman" w:hAnsi="Times New Roman" w:cs="Times New Roman"/>
              </w:rPr>
              <w:t>T</w:t>
            </w:r>
            <w:proofErr w:type="gramEnd"/>
            <w:r w:rsidRPr="00557A50">
              <w:rPr>
                <w:rFonts w:ascii="Times New Roman" w:eastAsia="Times New Roman" w:hAnsi="Times New Roman" w:cs="Times New Roman"/>
              </w:rPr>
              <w:t xml:space="preserve">рис-буфер, pH 8.25 100 ммоль/л Глицилглицин 100 ммоль/л γ-GT Субстрат (R2):  L-γ-глутамил-3-карбокси-4-нитроанилид – 4.0 ммоль/л  Длина волны: 405 нм Длительность анализа: 6 минут  Линейность: 0- 300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 xml:space="preserve">/л при 37°C  Концентрация ГГТ в норме:   Мужчины: 0 - 50 </w:t>
            </w:r>
            <w:proofErr w:type="gramStart"/>
            <w:r w:rsidRPr="00557A50">
              <w:rPr>
                <w:rFonts w:ascii="Times New Roman" w:eastAsia="Times New Roman" w:hAnsi="Times New Roman" w:cs="Times New Roman"/>
              </w:rPr>
              <w:t>Ед</w:t>
            </w:r>
            <w:proofErr w:type="gramEnd"/>
            <w:r w:rsidRPr="00557A50">
              <w:rPr>
                <w:rFonts w:ascii="Times New Roman" w:eastAsia="Times New Roman" w:hAnsi="Times New Roman" w:cs="Times New Roman"/>
              </w:rPr>
              <w:t>/л (37°C);  Женщины: 0 - 30 Ед/л (37°C) Стабильность рабочего раствора: 4 недели при 2-8°C и 5 дней при комнатной температуре (15-25°C). Фасовка: 1x100 мл реагент R1  1x20 мл реагент R2     количество  тестов с набора: 500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Кол-во тестов с набора: 417</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23 500,00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23 500,00</w:t>
            </w:r>
          </w:p>
        </w:tc>
      </w:tr>
      <w:tr w:rsidR="008476D6" w:rsidRPr="00557A50" w:rsidTr="008476D6">
        <w:trPr>
          <w:trHeight w:val="351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59</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железа для автоматов R1, 1x100мл + R2 1x10мл + STD, 1x5мл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sz w:val="20"/>
                <w:szCs w:val="20"/>
              </w:rPr>
            </w:pPr>
            <w:r w:rsidRPr="00557A50">
              <w:rPr>
                <w:rFonts w:ascii="Times New Roman" w:eastAsia="Times New Roman" w:hAnsi="Times New Roman" w:cs="Times New Roman"/>
                <w:sz w:val="20"/>
                <w:szCs w:val="20"/>
              </w:rPr>
              <w:t xml:space="preserve">   для биохимического анализатора «biochem FC-200» Набор реагентов для определения железа для автоматов R1, 1x100мл + R2 1xТип пробы сыворотка Метод гексогиназный, конечная точка Химический состав реагента, раствора Состав готового раствора:  Глюкозогексогиназа     15 </w:t>
            </w:r>
            <w:proofErr w:type="gramStart"/>
            <w:r w:rsidRPr="00557A50">
              <w:rPr>
                <w:rFonts w:ascii="Times New Roman" w:eastAsia="Times New Roman" w:hAnsi="Times New Roman" w:cs="Times New Roman"/>
                <w:sz w:val="20"/>
                <w:szCs w:val="20"/>
              </w:rPr>
              <w:t>Ед</w:t>
            </w:r>
            <w:proofErr w:type="gramEnd"/>
            <w:r w:rsidRPr="00557A50">
              <w:rPr>
                <w:rFonts w:ascii="Times New Roman" w:eastAsia="Times New Roman" w:hAnsi="Times New Roman" w:cs="Times New Roman"/>
                <w:sz w:val="20"/>
                <w:szCs w:val="20"/>
              </w:rPr>
              <w:t>/мл,   Пероксидаза (лошадиная)    1,2 Ед/мл,  4-Аминоантипирин      0,2 ммоль/л,  Фенол       4 ммоль/л,  Инертные вещества и консерванты. Длина волны 500 нм Рабочая температура для ручного метода определения, С 15 минут  Длительность анализа, минут 6 минут Стабильность готового раствора, суток 14 недели при 2-8°C и 5 дней при комнатной температуре (15-25°C). Условия хранения 2-8 гр. Линейность 0-500 мг/дл Чувствительность 70 - 105 мг/дл  Форма 4,19</w:t>
            </w:r>
            <w:r w:rsidRPr="00557A50">
              <w:rPr>
                <w:rFonts w:ascii="Times New Roman" w:eastAsia="Times New Roman" w:hAnsi="Times New Roman" w:cs="Times New Roman"/>
                <w:sz w:val="20"/>
                <w:szCs w:val="20"/>
              </w:rPr>
              <w:br/>
              <w:t>Состав набора жидкая, готов к использованию Совместимость</w:t>
            </w:r>
            <w:proofErr w:type="gramStart"/>
            <w:r w:rsidRPr="00557A50">
              <w:rPr>
                <w:rFonts w:ascii="Times New Roman" w:eastAsia="Times New Roman" w:hAnsi="Times New Roman" w:cs="Times New Roman"/>
                <w:sz w:val="20"/>
                <w:szCs w:val="20"/>
              </w:rPr>
              <w:t xml:space="preserve"> Н</w:t>
            </w:r>
            <w:proofErr w:type="gramEnd"/>
            <w:r w:rsidRPr="00557A50">
              <w:rPr>
                <w:rFonts w:ascii="Times New Roman" w:eastAsia="Times New Roman" w:hAnsi="Times New Roman" w:cs="Times New Roman"/>
                <w:sz w:val="20"/>
                <w:szCs w:val="20"/>
              </w:rPr>
              <w:t xml:space="preserve">а все открытые системы  Фасовка 1x100мл буферный реагент + 1x10мл окрашивающий реагент + 1x5мл стандарт железа набор. Набор готов к использованию10мл + STD, 1x5мл                                                  </w:t>
            </w:r>
            <w:r w:rsidRPr="00557A50">
              <w:rPr>
                <w:rFonts w:ascii="Times New Roman" w:eastAsia="Times New Roman" w:hAnsi="Times New Roman" w:cs="Times New Roman"/>
                <w:sz w:val="20"/>
                <w:szCs w:val="20"/>
              </w:rPr>
              <w:br/>
              <w:t xml:space="preserve">Кол-во тестов с набора: 556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sz w:val="20"/>
                <w:szCs w:val="20"/>
              </w:rPr>
              <w:b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28 500,00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28 500,00</w:t>
            </w:r>
          </w:p>
        </w:tc>
      </w:tr>
      <w:tr w:rsidR="008476D6" w:rsidRPr="00557A50" w:rsidTr="008476D6">
        <w:trPr>
          <w:trHeight w:val="30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60</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магния R1: 1x100ml, R2: 1x10ml, STD: 1x5ml</w:t>
            </w: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реагентов для определения магния R1: 1x100ml, R2: 1x10ml, STD: 1x5ml.      Метод: Кальмагит, конечная точка Состав набора: Буфер: 2-этиламиноэтанол       6.0 г/л; Цианид калия    0.10 % г/л, ЭГТА                              1.18 ммоль/л.  Окрашивающий реагент: Кальмагит     0.006% г/л  Сурфактант     0,03 % г/л Длина волны: 520 нм Длительность анализа: 5 минут  Концентрация магния в норме: 1,6-2,6 мг/дл  Линейность: 0-4,86 мг/дл  Фасовка: 1x100 мл окрашивающий  реагент  1x10 мл буферный реагент   1х5 мл  Набор готов к использованию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Кол-во тестов с набора: 300</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18 160,00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18 160,00</w:t>
            </w:r>
          </w:p>
        </w:tc>
      </w:tr>
      <w:tr w:rsidR="008476D6" w:rsidRPr="00557A50" w:rsidTr="008476D6">
        <w:trPr>
          <w:trHeight w:val="231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61</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Фосфор R1: 1 x 125ml, STD: 1 x 5ml</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для биохимического анализатора «biochem FC-200». Реагент предназначен для количественного определения неорганического фосфата в сыворотке человека. Фасовка: 1x125 мл реагент + 1х5 мл стандарт фосфора,   Реагенты: Реагент неорганического фосфата: Молибдат аммония – 0,4 мМ, серная  кислота – 210 мМ с сурфактантом.  Стандарт неорганического фосфата: (5,0 мг/дл) фосфат калия в  разбавленной кислоте с альбумином.   Кол-во тестов с набора: 500.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18 500,00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18 500,00</w:t>
            </w:r>
          </w:p>
        </w:tc>
      </w:tr>
      <w:tr w:rsidR="008476D6" w:rsidRPr="00557A50" w:rsidTr="008476D6">
        <w:trPr>
          <w:trHeight w:val="21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62</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калия R1, 1х125мл + STD, 1x5мл</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xml:space="preserve">для биохимического анализатора «biochem FC-200».  </w:t>
            </w:r>
            <w:proofErr w:type="gramStart"/>
            <w:r w:rsidRPr="00557A50">
              <w:rPr>
                <w:rFonts w:ascii="Times New Roman" w:eastAsia="Times New Roman" w:hAnsi="Times New Roman" w:cs="Times New Roman"/>
              </w:rPr>
              <w:t>Метод: турбидиметрический, конечная точка Состав набора:  1.Тетрафенилборат натрия 2.1 ммоль/л Консерванты Концентраторы 2.Стандарт калия: 4 ммоль/л. Длина волны: 500 нм Длительность анализа: 3 минуты Концентрация магния в норме: 3,4-5,3 ммоль/л Линейность: 2-7 ммоль/л Фасовка: 1x125 мл реагент  1х1,5 мл стандарт калия       Кол-во тестов с набора: 417.</w:t>
            </w:r>
            <w:proofErr w:type="gramEnd"/>
            <w:r w:rsidRPr="00557A50">
              <w:rPr>
                <w:rFonts w:ascii="Times New Roman" w:eastAsia="Times New Roman" w:hAnsi="Times New Roman" w:cs="Times New Roman"/>
              </w:rPr>
              <w:t xml:space="preserve">   Контроли и реагенты одного производителя. </w:t>
            </w:r>
            <w:r w:rsidRPr="00557A50">
              <w:rPr>
                <w:rFonts w:ascii="Times New Roman" w:eastAsia="Times New Roman" w:hAnsi="Times New Roman" w:cs="Times New Roman"/>
              </w:rPr>
              <w:lastRenderedPageBreak/>
              <w:t>Наличие сертифицированного инженера от завода производителя, на оборудование, для которого производится закуп.    Кол-во тестов с набора: 417</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23 000,00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23 000,00</w:t>
            </w:r>
          </w:p>
        </w:tc>
      </w:tr>
      <w:tr w:rsidR="008476D6" w:rsidRPr="00557A50" w:rsidTr="008476D6">
        <w:trPr>
          <w:trHeight w:val="330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63</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триглицеридов R1, 1х125мл + STD, 1x5мл</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Метод: Триндера, конечная точка Состав основного реагента:  АТР     0.5 ммоль/л, Ацетат магния   12 ммоль/л, 4-Хлорфенол    3.5 ммоль/л, 4-Аминофеназон       0.3 ммоль/л, Глицерин фосфат оксидаза     &gt; 4500 Ед/л, Липаза      &gt; 200,000 Ед/л,  Глицерокиназа       &gt; 250 Ед/л, Пероксидаза      &gt; 2,000 Ед/л, Буфер (рН 7.4)  50 ммоль/л, сурфактанты, стабилизаторы и консерванты</w:t>
            </w:r>
            <w:proofErr w:type="gramStart"/>
            <w:r w:rsidRPr="00557A50">
              <w:rPr>
                <w:rFonts w:ascii="Times New Roman" w:eastAsia="Times New Roman" w:hAnsi="Times New Roman" w:cs="Times New Roman"/>
              </w:rPr>
              <w:t>.Д</w:t>
            </w:r>
            <w:proofErr w:type="gramEnd"/>
            <w:r w:rsidRPr="00557A50">
              <w:rPr>
                <w:rFonts w:ascii="Times New Roman" w:eastAsia="Times New Roman" w:hAnsi="Times New Roman" w:cs="Times New Roman"/>
              </w:rPr>
              <w:t>лина волны: 520 нм   Длительность анализа: 9 минут  Концентрация триглицеридов в норме: 44 - 148 мг/дл (0,50-1,67 ммоль/л)  Линейность: 0-1000 мг/дл (0-11,3 ммоль/л)  Фасовка: 1x125 мл реагент  1х5 мл стандарт триглицеридов</w:t>
            </w:r>
            <w:proofErr w:type="gramStart"/>
            <w:r w:rsidRPr="00557A50">
              <w:rPr>
                <w:rFonts w:ascii="Times New Roman" w:eastAsia="Times New Roman" w:hAnsi="Times New Roman" w:cs="Times New Roman"/>
              </w:rPr>
              <w:t xml:space="preserve"> .</w:t>
            </w:r>
            <w:proofErr w:type="gramEnd"/>
            <w:r w:rsidRPr="00557A50">
              <w:rPr>
                <w:rFonts w:ascii="Times New Roman" w:eastAsia="Times New Roman" w:hAnsi="Times New Roman" w:cs="Times New Roman"/>
              </w:rPr>
              <w:t xml:space="preserve"> Кол-во тестов с набора: 417.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t xml:space="preserve">                                                                                                                                                                                                                                                                                                                                        </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33 440,00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33 440,00</w:t>
            </w:r>
          </w:p>
        </w:tc>
      </w:tr>
      <w:tr w:rsidR="008476D6" w:rsidRPr="00557A50" w:rsidTr="008476D6">
        <w:trPr>
          <w:trHeight w:val="346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64</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реагентов для определения мочевой кислоты R1, 1х125мл + STD, 1x5мл</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реагентов для определения мочевой кислоты R1, 1х125мл + STD, 1x5мл Метод: иммунотурбидиметрический, конечная точка Состав набора:  Р</w:t>
            </w:r>
            <w:proofErr w:type="gramStart"/>
            <w:r w:rsidRPr="00557A50">
              <w:rPr>
                <w:rFonts w:ascii="Times New Roman" w:eastAsia="Times New Roman" w:hAnsi="Times New Roman" w:cs="Times New Roman"/>
              </w:rPr>
              <w:t>1</w:t>
            </w:r>
            <w:proofErr w:type="gramEnd"/>
            <w:r w:rsidRPr="00557A50">
              <w:rPr>
                <w:rFonts w:ascii="Times New Roman" w:eastAsia="Times New Roman" w:hAnsi="Times New Roman" w:cs="Times New Roman"/>
              </w:rPr>
              <w:t xml:space="preserve">: буфер реагент 1Х50 мл – раствор 170 ммоль глицинового буфера; Р2: латексная суспензия 1Х50 мл – 0,20% раствор латексных частиц, покрытых кроличьими анти-С-РБ-античеловеческими антителами. Длина волны: 570/800 нм Время анализа: 15 минут Стабильность: 1 месяц при температуре 2-8 °C, закрытые в течение 18 месяцев с даты изготовления, указанной на упаковке и этикетках. Фасовка: 1х50 мл реагент 1 (буфер) 1х50 мл реагент 2 (латексная взвесь). </w:t>
            </w:r>
            <w:r w:rsidRPr="00557A50">
              <w:rPr>
                <w:rFonts w:ascii="Times New Roman" w:eastAsia="Times New Roman" w:hAnsi="Times New Roman" w:cs="Times New Roman"/>
              </w:rPr>
              <w:lastRenderedPageBreak/>
              <w:t>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Реагенты предразведенные, готовые к использованию.  Срок стабильности после вскрытия  14-30 дней. Кол-во тестов с набора: 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29 250,00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29 250,00</w:t>
            </w:r>
          </w:p>
        </w:tc>
      </w:tr>
      <w:tr w:rsidR="008476D6" w:rsidRPr="00557A50" w:rsidTr="008476D6">
        <w:trPr>
          <w:trHeight w:val="557"/>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65</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Липопротеины высокой плотности R1: 1 x 30ml, R2: 1 x 10ml, CAL: 1 x 3ml</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предназначен для количественного определения липопротеина высокой плотности (HDL) в сыворотке или плазме на автоматическом анализаторе. Используется только для in vitro диагностики. Диапазон концентраций: 2-150 мг/дл   Фасовка: 1x30мл реагент R1 + 1x10мл реагент R2 + 1x3мл калибратор HDL/LDL,   Метод: Прямого иммуноингибирования, без осаждения, конечная точка Состав набора:  HDL-Холестериновый реагент 1:</w:t>
            </w:r>
            <w:r w:rsidRPr="00557A50">
              <w:rPr>
                <w:rFonts w:ascii="Times New Roman" w:eastAsia="Times New Roman" w:hAnsi="Times New Roman" w:cs="Times New Roman"/>
              </w:rPr>
              <w:br/>
              <w:t>Хлорид магния – 100 ммоль/л,  Аминоантипирин – 1 ммоль/л,  Буфер, рН 7,0±0,1, консервант. HDL-Холестериновый реагент 2: Пероксидаза хрена (POD) – 4 кЕд/л,  Оксидаза холестерина из Nocardia sp. (PEG-CO) – 1 кЕд/л, Эстераза холестерина из seudomonas (PEG-CE) – 1 кЕд/л,  N-(2-гидрокси-3-сульфопропил)-3,5-диметоксианалин (HDAOS) – 0.3 г/л,  Буфер, рН 7.0±0.1, сурфактант, консервант. Длина волны: 600/700 нм Длительность анализа: 10 минут Концентрация HDL в норме: 30-85 мг/дл</w:t>
            </w:r>
            <w:r w:rsidRPr="00557A50">
              <w:rPr>
                <w:rFonts w:ascii="Times New Roman" w:eastAsia="Times New Roman" w:hAnsi="Times New Roman" w:cs="Times New Roman"/>
              </w:rPr>
              <w:br/>
              <w:t xml:space="preserve">Линейность: 2-150 мг/дл Фасовка: 1x30 мл реагент R1  1x10 мл реагент R2  1х3 мл калибратор HDL/LDL  2х3 мл контроль 1 и 2 Кол-во тестов с набора: 100.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lastRenderedPageBreak/>
              <w:t>Кол-во тестов с набора: 417</w:t>
            </w:r>
            <w:r w:rsidRPr="00557A50">
              <w:rPr>
                <w:rFonts w:ascii="Times New Roman" w:eastAsia="Times New Roman" w:hAnsi="Times New Roman" w:cs="Times New Roman"/>
              </w:rPr>
              <w:br/>
              <w:t xml:space="preserve"> </w:t>
            </w:r>
          </w:p>
        </w:tc>
        <w:tc>
          <w:tcPr>
            <w:tcW w:w="1134"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95 220,00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95 220,00</w:t>
            </w:r>
          </w:p>
        </w:tc>
      </w:tr>
      <w:tr w:rsidR="008476D6" w:rsidRPr="00557A50" w:rsidTr="008476D6">
        <w:trPr>
          <w:trHeight w:val="420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66</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Липопротеины низкой плотности R1: 1 x 30ml, R2: 1 x 10ml, CAL: 1 x 3ml</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реагент</w:t>
            </w:r>
            <w:proofErr w:type="gramStart"/>
            <w:r w:rsidRPr="00557A50">
              <w:rPr>
                <w:rFonts w:ascii="Times New Roman" w:eastAsia="Times New Roman" w:hAnsi="Times New Roman" w:cs="Times New Roman"/>
              </w:rPr>
              <w:t>o</w:t>
            </w:r>
            <w:proofErr w:type="gramEnd"/>
            <w:r w:rsidRPr="00557A50">
              <w:rPr>
                <w:rFonts w:ascii="Times New Roman" w:eastAsia="Times New Roman" w:hAnsi="Times New Roman" w:cs="Times New Roman"/>
              </w:rPr>
              <w:t>в Липопротеины низкой плотности R1: 1 x 30ml, R2: 1 x 10ml, CAL: 1 x 3ml.   Метод: Прямого иммуноингибирования, без осаждения, конечная точка  Состав набора:  LDL-Холестериновый реагент 1:  Хлорид магния – 100 ммоль/л,  Аминоантипирин – 1 ммоль/л,  Буфер, рН 7,0±0,1, консервант. LDL-Холестериновый реагент 2: Пероксидаза хрена (POD) – 4 кЕд/л,  Оксидаза холестерина из Nocardia sp. (PEG-CO) – 1 кЕд/л, Эстераза холестерина из Pseudomonas (PEG-CE) – 1 кЕд/л,  N-(2-гидрокси-3-сульфопропил)-3,5-диметоксианалин (HDAOS) – 0.3 г/л,  Буфер, рН 7.0±0.1, сурфактант, консервант. Длина волны: 600/700 нм Длительность анализа: 10 минут Концентрация HDL в норме: 30-85 мг/дл</w:t>
            </w:r>
            <w:r w:rsidRPr="00557A50">
              <w:rPr>
                <w:rFonts w:ascii="Times New Roman" w:eastAsia="Times New Roman" w:hAnsi="Times New Roman" w:cs="Times New Roman"/>
              </w:rPr>
              <w:br/>
              <w:t xml:space="preserve">Линейность: 2-150 мг/дл Фасовка: 1x30 мл реагент R1  1x10 мл реагент R2  1х3 мл калибратор HDL/LDL  2х3 мл контроль 1 и 2  Кол-во тестов с набора: 100. Контроли и реагенты одного производителя. 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t xml:space="preserve">                                                                                                                                                                                                                                                                                                                                         </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144 980,00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144 980,00</w:t>
            </w:r>
          </w:p>
        </w:tc>
      </w:tr>
      <w:tr w:rsidR="008476D6" w:rsidRPr="00557A50" w:rsidTr="008476D6">
        <w:trPr>
          <w:trHeight w:val="1800"/>
        </w:trPr>
        <w:tc>
          <w:tcPr>
            <w:tcW w:w="527" w:type="dxa"/>
            <w:tcBorders>
              <w:top w:val="nil"/>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67</w:t>
            </w:r>
          </w:p>
        </w:tc>
        <w:tc>
          <w:tcPr>
            <w:tcW w:w="3723"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Набор Липид контроль Level1: 2 x 3ml, Level2: 2 x 3ml</w:t>
            </w:r>
          </w:p>
        </w:tc>
        <w:tc>
          <w:tcPr>
            <w:tcW w:w="5106"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для биохимического анализатора «biochem FC-200».                                                                                                                                               Набор Липид контроль Level1: 2 x 3ml, Level2: 2 x 3ml. Кол-во тестов с набора: 200.                                                                                                 Контроли и реагенты одного производителя.</w:t>
            </w:r>
            <w:r w:rsidRPr="00557A50">
              <w:rPr>
                <w:rFonts w:ascii="Times New Roman" w:eastAsia="Times New Roman" w:hAnsi="Times New Roman" w:cs="Times New Roman"/>
              </w:rPr>
              <w:br/>
              <w:t xml:space="preserve">Наличие сертифицированного инженера от завода производителя, на оборудование, для которого производится закуп. </w:t>
            </w:r>
            <w:r w:rsidRPr="00557A50">
              <w:rPr>
                <w:rFonts w:ascii="Times New Roman" w:eastAsia="Times New Roman" w:hAnsi="Times New Roman" w:cs="Times New Roman"/>
              </w:rPr>
              <w:br/>
              <w:t xml:space="preserve">                                                                                                                                                                                                                                                                                                                                           </w:t>
            </w:r>
          </w:p>
        </w:tc>
        <w:tc>
          <w:tcPr>
            <w:tcW w:w="1134"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79 900,00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79 900,00</w:t>
            </w:r>
          </w:p>
        </w:tc>
      </w:tr>
      <w:tr w:rsidR="008476D6" w:rsidRPr="00557A50" w:rsidTr="008476D6">
        <w:trPr>
          <w:trHeight w:val="585"/>
        </w:trPr>
        <w:tc>
          <w:tcPr>
            <w:tcW w:w="1487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76D6" w:rsidRPr="00557A50" w:rsidRDefault="008476D6" w:rsidP="00037EED">
            <w:pPr>
              <w:spacing w:after="0" w:line="240" w:lineRule="auto"/>
              <w:jc w:val="center"/>
              <w:rPr>
                <w:rFonts w:ascii="Times New Roman" w:eastAsia="Times New Roman" w:hAnsi="Times New Roman" w:cs="Times New Roman"/>
                <w:b/>
                <w:bCs/>
                <w:color w:val="000000"/>
                <w:sz w:val="24"/>
                <w:szCs w:val="24"/>
              </w:rPr>
            </w:pPr>
            <w:r w:rsidRPr="00557A50">
              <w:rPr>
                <w:rFonts w:ascii="Times New Roman" w:eastAsia="Times New Roman" w:hAnsi="Times New Roman" w:cs="Times New Roman"/>
                <w:b/>
                <w:bCs/>
                <w:color w:val="000000"/>
                <w:sz w:val="24"/>
                <w:szCs w:val="24"/>
              </w:rPr>
              <w:t>Реактивы для клинической лаборатории</w:t>
            </w:r>
          </w:p>
        </w:tc>
      </w:tr>
      <w:tr w:rsidR="008476D6" w:rsidRPr="00557A50" w:rsidTr="008476D6">
        <w:trPr>
          <w:trHeight w:val="525"/>
        </w:trPr>
        <w:tc>
          <w:tcPr>
            <w:tcW w:w="527" w:type="dxa"/>
            <w:tcBorders>
              <w:top w:val="single" w:sz="4" w:space="0" w:color="auto"/>
              <w:left w:val="single" w:sz="4" w:space="0" w:color="auto"/>
              <w:bottom w:val="single" w:sz="4" w:space="0" w:color="auto"/>
              <w:right w:val="nil"/>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69</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Азотная кислота 58%</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литр</w:t>
            </w:r>
          </w:p>
        </w:tc>
        <w:tc>
          <w:tcPr>
            <w:tcW w:w="708"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0,5</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500,00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250,00</w:t>
            </w:r>
          </w:p>
        </w:tc>
      </w:tr>
      <w:tr w:rsidR="008476D6" w:rsidRPr="00557A50" w:rsidTr="008476D6">
        <w:trPr>
          <w:trHeight w:val="1845"/>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70</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proofErr w:type="gramStart"/>
            <w:r w:rsidRPr="00557A50">
              <w:rPr>
                <w:rFonts w:ascii="Times New Roman" w:eastAsia="Times New Roman" w:hAnsi="Times New Roman" w:cs="Times New Roman"/>
                <w:color w:val="000000"/>
              </w:rPr>
              <w:t>Тест-полоски</w:t>
            </w:r>
            <w:proofErr w:type="gramEnd"/>
            <w:r w:rsidRPr="00557A50">
              <w:rPr>
                <w:rFonts w:ascii="Times New Roman" w:eastAsia="Times New Roman" w:hAnsi="Times New Roman" w:cs="Times New Roman"/>
                <w:color w:val="000000"/>
              </w:rPr>
              <w:t xml:space="preserve"> для определения уровня  глюкозы в крови  </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Тест полоски №50 для глюкометра отвечают всем самым современным требованиям и имеют технологию без кодирования. Тест-полоски для определения уровня сахара в крови (Золотой электрод) Время замера — 5 сек Очень маленькая капля крови — всего 0.9 мкл Широкие и удобные позолоченные тест-полоски с лазерной гравировкой Сразу плотно закрыть колпачок контейнера с тест-полосками Всегда храните тест-полоски в упаковке</w:t>
            </w:r>
            <w:proofErr w:type="gramStart"/>
            <w:r w:rsidRPr="00557A50">
              <w:rPr>
                <w:rFonts w:ascii="Times New Roman" w:eastAsia="Times New Roman" w:hAnsi="Times New Roman" w:cs="Times New Roman"/>
                <w:color w:val="000000"/>
              </w:rPr>
              <w:t>.Ш</w:t>
            </w:r>
            <w:proofErr w:type="gramEnd"/>
            <w:r w:rsidRPr="00557A50">
              <w:rPr>
                <w:rFonts w:ascii="Times New Roman" w:eastAsia="Times New Roman" w:hAnsi="Times New Roman" w:cs="Times New Roman"/>
                <w:color w:val="000000"/>
              </w:rPr>
              <w:t>трихкод: 4870207050193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 туб</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120</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5 000,00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600 000,00</w:t>
            </w:r>
          </w:p>
        </w:tc>
      </w:tr>
      <w:tr w:rsidR="008476D6" w:rsidRPr="00557A50" w:rsidTr="008476D6">
        <w:trPr>
          <w:trHeight w:val="2400"/>
        </w:trPr>
        <w:tc>
          <w:tcPr>
            <w:tcW w:w="527" w:type="dxa"/>
            <w:tcBorders>
              <w:top w:val="single" w:sz="4" w:space="0" w:color="auto"/>
              <w:left w:val="single" w:sz="4" w:space="0" w:color="auto"/>
              <w:bottom w:val="single" w:sz="4" w:space="0" w:color="auto"/>
              <w:right w:val="nil"/>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71</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Uri-Strip-DAC </w:t>
            </w:r>
            <w:proofErr w:type="gramStart"/>
            <w:r w:rsidRPr="00557A50">
              <w:rPr>
                <w:rFonts w:ascii="Times New Roman" w:eastAsia="Times New Roman" w:hAnsi="Times New Roman" w:cs="Times New Roman"/>
                <w:color w:val="000000"/>
              </w:rPr>
              <w:t>Тест-полоски</w:t>
            </w:r>
            <w:proofErr w:type="gramEnd"/>
            <w:r w:rsidRPr="00557A50">
              <w:rPr>
                <w:rFonts w:ascii="Times New Roman" w:eastAsia="Times New Roman" w:hAnsi="Times New Roman" w:cs="Times New Roman"/>
                <w:color w:val="000000"/>
              </w:rPr>
              <w:t xml:space="preserve"> для определения  глюкозы, кетонов, белка, РН и крови в моче. </w:t>
            </w:r>
          </w:p>
        </w:tc>
        <w:tc>
          <w:tcPr>
            <w:tcW w:w="5106"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xml:space="preserve">Принцип метода Метод тонкослойной бумажной хроматографии. Результат оценивается сравнением с таблицей цветов на флаконе. Глюкоза Состав тестовой зоны: глюкозооксидаза 430 U, пероксидаза 200 U, иодид калия 12 mg. Химический принцип: глюкозооксидаза катализирует окисление глюкозы до пероксида водорода, который под действием пероксидазы, окисляет хромоген, изменяя цвет </w:t>
            </w:r>
            <w:proofErr w:type="gramStart"/>
            <w:r w:rsidRPr="00557A50">
              <w:rPr>
                <w:rFonts w:ascii="Times New Roman" w:eastAsia="Times New Roman" w:hAnsi="Times New Roman" w:cs="Times New Roman"/>
                <w:color w:val="000000"/>
              </w:rPr>
              <w:t>от</w:t>
            </w:r>
            <w:proofErr w:type="gramEnd"/>
            <w:r w:rsidRPr="00557A50">
              <w:rPr>
                <w:rFonts w:ascii="Times New Roman" w:eastAsia="Times New Roman" w:hAnsi="Times New Roman" w:cs="Times New Roman"/>
                <w:color w:val="000000"/>
              </w:rPr>
              <w:t xml:space="preserve"> голубого до зеленовато-коричневого. Кетоны Состав тестовой зоны: нитропруссид натрия – 23,0 mg. Химический принцип: нитропруссид реагента Легала в щелочной среде взаимодействует с кетонами, изменяя цвет </w:t>
            </w:r>
            <w:proofErr w:type="gramStart"/>
            <w:r w:rsidRPr="00557A50">
              <w:rPr>
                <w:rFonts w:ascii="Times New Roman" w:eastAsia="Times New Roman" w:hAnsi="Times New Roman" w:cs="Times New Roman"/>
                <w:color w:val="000000"/>
              </w:rPr>
              <w:t>от</w:t>
            </w:r>
            <w:proofErr w:type="gramEnd"/>
            <w:r w:rsidRPr="00557A50">
              <w:rPr>
                <w:rFonts w:ascii="Times New Roman" w:eastAsia="Times New Roman" w:hAnsi="Times New Roman" w:cs="Times New Roman"/>
                <w:color w:val="000000"/>
              </w:rPr>
              <w:t xml:space="preserve"> бежевого до пурпурного.</w:t>
            </w:r>
          </w:p>
        </w:tc>
        <w:tc>
          <w:tcPr>
            <w:tcW w:w="1134"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lang w:val="kk-KZ"/>
              </w:rPr>
              <w:t>туба</w:t>
            </w:r>
          </w:p>
        </w:tc>
        <w:tc>
          <w:tcPr>
            <w:tcW w:w="708" w:type="dxa"/>
            <w:tcBorders>
              <w:top w:val="single" w:sz="4" w:space="0" w:color="auto"/>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40</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7 000,00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280 000,00</w:t>
            </w:r>
          </w:p>
        </w:tc>
      </w:tr>
      <w:tr w:rsidR="008476D6" w:rsidRPr="00557A50" w:rsidTr="008476D6">
        <w:trPr>
          <w:trHeight w:val="1275"/>
        </w:trPr>
        <w:tc>
          <w:tcPr>
            <w:tcW w:w="527" w:type="dxa"/>
            <w:tcBorders>
              <w:top w:val="nil"/>
              <w:left w:val="single" w:sz="4" w:space="0" w:color="auto"/>
              <w:bottom w:val="single" w:sz="4" w:space="0" w:color="auto"/>
              <w:right w:val="nil"/>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72</w:t>
            </w:r>
          </w:p>
        </w:tc>
        <w:tc>
          <w:tcPr>
            <w:tcW w:w="3723" w:type="dxa"/>
            <w:tcBorders>
              <w:top w:val="nil"/>
              <w:left w:val="single" w:sz="4" w:space="0" w:color="auto"/>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Краска  Алексеева</w:t>
            </w: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475</w:t>
            </w:r>
            <w:proofErr w:type="gramStart"/>
            <w:r w:rsidRPr="00557A50">
              <w:rPr>
                <w:rFonts w:ascii="Times New Roman" w:eastAsia="Times New Roman" w:hAnsi="Times New Roman" w:cs="Times New Roman"/>
                <w:color w:val="000000"/>
              </w:rPr>
              <w:t xml:space="preserve">  Д</w:t>
            </w:r>
            <w:proofErr w:type="gramEnd"/>
            <w:r w:rsidRPr="00557A50">
              <w:rPr>
                <w:rFonts w:ascii="Times New Roman" w:eastAsia="Times New Roman" w:hAnsi="Times New Roman" w:cs="Times New Roman"/>
                <w:color w:val="000000"/>
              </w:rPr>
              <w:t>ля окраски мазков крови</w:t>
            </w:r>
          </w:p>
        </w:tc>
        <w:tc>
          <w:tcPr>
            <w:tcW w:w="1134"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фл</w:t>
            </w:r>
          </w:p>
        </w:tc>
        <w:tc>
          <w:tcPr>
            <w:tcW w:w="708"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2</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3 000,00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6 000,00</w:t>
            </w:r>
          </w:p>
        </w:tc>
      </w:tr>
      <w:tr w:rsidR="008476D6" w:rsidRPr="00557A50" w:rsidTr="008476D6">
        <w:trPr>
          <w:trHeight w:val="420"/>
        </w:trPr>
        <w:tc>
          <w:tcPr>
            <w:tcW w:w="527" w:type="dxa"/>
            <w:tcBorders>
              <w:top w:val="nil"/>
              <w:left w:val="single" w:sz="4" w:space="0" w:color="auto"/>
              <w:bottom w:val="single" w:sz="4" w:space="0" w:color="auto"/>
              <w:right w:val="nil"/>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 </w:t>
            </w:r>
          </w:p>
        </w:tc>
        <w:tc>
          <w:tcPr>
            <w:tcW w:w="1434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 </w:t>
            </w:r>
          </w:p>
        </w:tc>
      </w:tr>
      <w:tr w:rsidR="008476D6" w:rsidRPr="00557A50" w:rsidTr="008476D6">
        <w:trPr>
          <w:trHeight w:val="3000"/>
        </w:trPr>
        <w:tc>
          <w:tcPr>
            <w:tcW w:w="527" w:type="dxa"/>
            <w:tcBorders>
              <w:top w:val="nil"/>
              <w:left w:val="single" w:sz="4" w:space="0" w:color="auto"/>
              <w:bottom w:val="single" w:sz="4" w:space="0" w:color="auto"/>
              <w:right w:val="nil"/>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73</w:t>
            </w:r>
          </w:p>
        </w:tc>
        <w:tc>
          <w:tcPr>
            <w:tcW w:w="3723" w:type="dxa"/>
            <w:tcBorders>
              <w:top w:val="nil"/>
              <w:left w:val="single" w:sz="4" w:space="0" w:color="auto"/>
              <w:bottom w:val="single" w:sz="4" w:space="0" w:color="auto"/>
              <w:right w:val="single" w:sz="4" w:space="0" w:color="auto"/>
            </w:tcBorders>
            <w:shd w:val="clear" w:color="auto" w:fill="auto"/>
            <w:hideMark/>
          </w:tcPr>
          <w:p w:rsidR="008476D6"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Набор реагентов «Determine™ HIV EarlyDetect» иммунохроматографический экспресс-тест для одновременного определения антигена р24 ВИЧ и антител к ВИЧ-1 и 2 типов (ВИЧ-1, ВИЧ-2)  в сыворотке, плазме и цельной крови человека</w:t>
            </w:r>
            <w:proofErr w:type="gramStart"/>
            <w:r w:rsidRPr="00557A50">
              <w:rPr>
                <w:rFonts w:ascii="Times New Roman" w:eastAsia="Times New Roman" w:hAnsi="Times New Roman" w:cs="Times New Roman"/>
                <w:color w:val="000000"/>
              </w:rPr>
              <w:t xml:space="preserve"> С</w:t>
            </w:r>
            <w:proofErr w:type="gramEnd"/>
            <w:r w:rsidRPr="00557A50">
              <w:rPr>
                <w:rFonts w:ascii="Times New Roman" w:eastAsia="Times New Roman" w:hAnsi="Times New Roman" w:cs="Times New Roman"/>
                <w:color w:val="000000"/>
              </w:rPr>
              <w:t xml:space="preserve"> ПРИНАДЛЕЖНОСТЯМИ (1уп. – Капилляр, 2шт. - </w:t>
            </w:r>
            <w:proofErr w:type="gramStart"/>
            <w:r w:rsidRPr="00557A50">
              <w:rPr>
                <w:rFonts w:ascii="Times New Roman" w:eastAsia="Times New Roman" w:hAnsi="Times New Roman" w:cs="Times New Roman"/>
                <w:color w:val="000000"/>
              </w:rPr>
              <w:t xml:space="preserve">Чейз буфер) №100 </w:t>
            </w:r>
            <w:proofErr w:type="gramEnd"/>
          </w:p>
          <w:p w:rsidR="008476D6" w:rsidRPr="00557A50" w:rsidRDefault="008476D6" w:rsidP="00037EED">
            <w:pPr>
              <w:spacing w:after="0" w:line="240" w:lineRule="auto"/>
              <w:jc w:val="center"/>
              <w:rPr>
                <w:rFonts w:ascii="Times New Roman" w:eastAsia="Times New Roman" w:hAnsi="Times New Roman" w:cs="Times New Roman"/>
                <w:color w:val="000000"/>
              </w:rPr>
            </w:pPr>
          </w:p>
        </w:tc>
        <w:tc>
          <w:tcPr>
            <w:tcW w:w="5106"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rPr>
                <w:rFonts w:ascii="Times New Roman" w:eastAsia="Times New Roman" w:hAnsi="Times New Roman" w:cs="Times New Roman"/>
                <w:color w:val="000000"/>
              </w:rPr>
            </w:pPr>
            <w:r w:rsidRPr="00557A50">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упак</w:t>
            </w:r>
          </w:p>
        </w:tc>
        <w:tc>
          <w:tcPr>
            <w:tcW w:w="708" w:type="dxa"/>
            <w:tcBorders>
              <w:top w:val="nil"/>
              <w:left w:val="nil"/>
              <w:bottom w:val="single" w:sz="4" w:space="0" w:color="auto"/>
              <w:right w:val="single" w:sz="4" w:space="0" w:color="auto"/>
            </w:tcBorders>
            <w:shd w:val="clear" w:color="auto" w:fill="auto"/>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w:t>
            </w:r>
          </w:p>
        </w:tc>
        <w:tc>
          <w:tcPr>
            <w:tcW w:w="2100" w:type="dxa"/>
            <w:tcBorders>
              <w:top w:val="nil"/>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sidRPr="00557A50">
              <w:rPr>
                <w:rFonts w:ascii="Times New Roman" w:eastAsia="Times New Roman" w:hAnsi="Times New Roman" w:cs="Times New Roman"/>
              </w:rPr>
              <w:t>190 000,00</w:t>
            </w:r>
          </w:p>
        </w:tc>
        <w:tc>
          <w:tcPr>
            <w:tcW w:w="1577" w:type="dxa"/>
            <w:tcBorders>
              <w:top w:val="nil"/>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190 000,00</w:t>
            </w:r>
          </w:p>
        </w:tc>
      </w:tr>
      <w:tr w:rsidR="008476D6" w:rsidRPr="00557A50" w:rsidTr="008476D6">
        <w:trPr>
          <w:trHeight w:val="30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t>74</w:t>
            </w:r>
          </w:p>
        </w:tc>
        <w:tc>
          <w:tcPr>
            <w:tcW w:w="3723" w:type="dxa"/>
            <w:tcBorders>
              <w:top w:val="single" w:sz="4" w:space="0" w:color="auto"/>
              <w:left w:val="single" w:sz="4" w:space="0" w:color="auto"/>
              <w:bottom w:val="single" w:sz="4" w:space="0" w:color="auto"/>
              <w:right w:val="single" w:sz="4" w:space="0" w:color="auto"/>
            </w:tcBorders>
            <w:shd w:val="clear" w:color="auto" w:fill="auto"/>
            <w:hideMark/>
          </w:tcPr>
          <w:p w:rsidR="008476D6" w:rsidRPr="00545E22"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w:t>
            </w:r>
            <w:r w:rsidRPr="00545E22">
              <w:rPr>
                <w:rFonts w:ascii="Times New Roman" w:hAnsi="Times New Roman" w:cs="Times New Roman"/>
              </w:rPr>
              <w:t>Сетчатый протез Линтекс 10*15см</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8476D6" w:rsidRPr="006641FA" w:rsidRDefault="008476D6" w:rsidP="00037EED">
            <w:pPr>
              <w:shd w:val="clear" w:color="auto" w:fill="FFFFFF"/>
              <w:spacing w:after="0" w:line="240" w:lineRule="auto"/>
              <w:textAlignment w:val="baseline"/>
              <w:rPr>
                <w:rFonts w:ascii="Times New Roman" w:hAnsi="Times New Roman" w:cs="Times New Roman"/>
              </w:rPr>
            </w:pPr>
            <w:r w:rsidRPr="00557A50">
              <w:rPr>
                <w:rFonts w:ascii="Times New Roman" w:eastAsia="Times New Roman" w:hAnsi="Times New Roman" w:cs="Times New Roman"/>
              </w:rPr>
              <w:t> </w:t>
            </w:r>
            <w:r w:rsidRPr="006641FA">
              <w:rPr>
                <w:rFonts w:ascii="Times New Roman" w:hAnsi="Times New Roman" w:cs="Times New Roman"/>
              </w:rPr>
              <w:t xml:space="preserve">Эндопротез-сетки ЭСФИЛ изготовлены из биологически инертной нерассасывающейся полипропиленовой мононити. Основовязаная структура эндопротезов-сеток обеспечивает нераспускаемость краев при разрезании, а специальное переплетение – стабильность размеров и ограниченную растяжимость во всех направлениях. Эндопротезы-сетки ЭСФИЛ предназначены для укрепления опорных мягких тканей при хирургическом лечении грыж различной локализации, после удаления опухолей, при повреждениях грудной стенки и в других областях пластической хирургии. Эндопротез </w:t>
            </w:r>
            <w:proofErr w:type="gramStart"/>
            <w:r w:rsidRPr="006641FA">
              <w:rPr>
                <w:rFonts w:ascii="Times New Roman" w:hAnsi="Times New Roman" w:cs="Times New Roman"/>
              </w:rPr>
              <w:t>сетчатый</w:t>
            </w:r>
            <w:proofErr w:type="gramEnd"/>
            <w:r w:rsidRPr="006641FA">
              <w:rPr>
                <w:rFonts w:ascii="Times New Roman" w:hAnsi="Times New Roman" w:cs="Times New Roman"/>
              </w:rPr>
              <w:t xml:space="preserve"> ЭСФИЛ легкий разработан специально для тех случаев, когда нет необходимости использовать стандартные или «тяжелые» эндопротезы-сетки в силу их избыточной прочности. Основными отличиями Эсфила легкого являются его низкая материалоемкость и исключительная мягкость, что значительно снижает вероятность возникновения имплантат-ассоциированных осложнений и дискомфорта пациента в послеоперационном периоде. При этом эндопротез-сетка </w:t>
            </w:r>
            <w:proofErr w:type="gramStart"/>
            <w:r w:rsidRPr="006641FA">
              <w:rPr>
                <w:rFonts w:ascii="Times New Roman" w:hAnsi="Times New Roman" w:cs="Times New Roman"/>
              </w:rPr>
              <w:t>полипропиленовый</w:t>
            </w:r>
            <w:proofErr w:type="gramEnd"/>
            <w:r w:rsidRPr="006641FA">
              <w:rPr>
                <w:rFonts w:ascii="Times New Roman" w:hAnsi="Times New Roman" w:cs="Times New Roman"/>
              </w:rPr>
              <w:t xml:space="preserve"> имеет стабильную структуру, биологически инертен и устойчив к инфекции.</w:t>
            </w:r>
          </w:p>
          <w:p w:rsidR="008476D6" w:rsidRPr="006641FA" w:rsidRDefault="008476D6" w:rsidP="00037EED">
            <w:pPr>
              <w:shd w:val="clear" w:color="auto" w:fill="FFFFFF"/>
              <w:spacing w:after="0" w:line="240" w:lineRule="auto"/>
              <w:textAlignment w:val="baseline"/>
              <w:rPr>
                <w:rFonts w:ascii="Times New Roman" w:hAnsi="Times New Roman" w:cs="Times New Roman"/>
              </w:rPr>
            </w:pPr>
            <w:r w:rsidRPr="006641FA">
              <w:rPr>
                <w:rFonts w:ascii="Times New Roman" w:hAnsi="Times New Roman" w:cs="Times New Roman"/>
              </w:rPr>
              <w:t xml:space="preserve">Состав: полипропиленовые мононити диаметром 0,09 мм </w:t>
            </w:r>
          </w:p>
          <w:p w:rsidR="008476D6" w:rsidRPr="006641FA" w:rsidRDefault="008476D6" w:rsidP="00037EED">
            <w:pPr>
              <w:shd w:val="clear" w:color="auto" w:fill="FFFFFF"/>
              <w:spacing w:after="0" w:line="240" w:lineRule="auto"/>
              <w:textAlignment w:val="baseline"/>
              <w:rPr>
                <w:rFonts w:ascii="Times New Roman" w:hAnsi="Times New Roman" w:cs="Times New Roman"/>
              </w:rPr>
            </w:pPr>
            <w:r w:rsidRPr="006641FA">
              <w:rPr>
                <w:rFonts w:ascii="Times New Roman" w:hAnsi="Times New Roman" w:cs="Times New Roman"/>
              </w:rPr>
              <w:t>Срок годности. При соблюдении условий хранения в упаковке изготовителя - 5 лет.</w:t>
            </w:r>
          </w:p>
          <w:p w:rsidR="008476D6" w:rsidRPr="00557A50" w:rsidRDefault="008476D6" w:rsidP="00037EED">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6D6" w:rsidRPr="00EB3C6C" w:rsidRDefault="008476D6" w:rsidP="00037EED">
            <w:pPr>
              <w:jc w:val="center"/>
              <w:rPr>
                <w:rFonts w:ascii="Times New Roman" w:hAnsi="Times New Roman" w:cs="Times New Roman"/>
                <w:sz w:val="24"/>
                <w:szCs w:val="24"/>
                <w:lang w:val="kk-KZ"/>
              </w:rPr>
            </w:pPr>
            <w:r w:rsidRPr="00EB3C6C">
              <w:rPr>
                <w:rFonts w:ascii="Times New Roman" w:hAnsi="Times New Roman" w:cs="Times New Roman"/>
                <w:sz w:val="24"/>
                <w:szCs w:val="24"/>
                <w:lang w:val="kk-KZ"/>
              </w:rPr>
              <w:lastRenderedPageBreak/>
              <w:t>штука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476D6" w:rsidRPr="00EB3C6C" w:rsidRDefault="008476D6" w:rsidP="00037EE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EB3C6C" w:rsidRDefault="008476D6" w:rsidP="00037EED">
            <w:pPr>
              <w:jc w:val="center"/>
              <w:rPr>
                <w:rFonts w:ascii="Times New Roman" w:hAnsi="Times New Roman" w:cs="Times New Roman"/>
                <w:sz w:val="24"/>
                <w:szCs w:val="24"/>
              </w:rPr>
            </w:pPr>
            <w:r>
              <w:rPr>
                <w:rFonts w:ascii="Times New Roman" w:hAnsi="Times New Roman" w:cs="Times New Roman"/>
                <w:sz w:val="24"/>
                <w:szCs w:val="24"/>
              </w:rPr>
              <w:t>23000,00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2300</w:t>
            </w:r>
            <w:r w:rsidRPr="00557A50">
              <w:rPr>
                <w:rFonts w:ascii="Times New Roman" w:eastAsia="Times New Roman" w:hAnsi="Times New Roman" w:cs="Times New Roman"/>
                <w:color w:val="000000"/>
              </w:rPr>
              <w:t>0,00</w:t>
            </w:r>
          </w:p>
        </w:tc>
      </w:tr>
      <w:tr w:rsidR="008476D6" w:rsidRPr="00557A50" w:rsidTr="008476D6">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sidRPr="00557A50">
              <w:rPr>
                <w:rFonts w:ascii="Times New Roman" w:eastAsia="Times New Roman" w:hAnsi="Times New Roman" w:cs="Times New Roman"/>
                <w:color w:val="000000"/>
              </w:rPr>
              <w:lastRenderedPageBreak/>
              <w:t>75</w:t>
            </w:r>
          </w:p>
        </w:tc>
        <w:tc>
          <w:tcPr>
            <w:tcW w:w="3723"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w:t>
            </w:r>
            <w:r w:rsidRPr="006641FA">
              <w:rPr>
                <w:rFonts w:ascii="Times New Roman" w:eastAsia="Times New Roman" w:hAnsi="Times New Roman" w:cs="Times New Roman"/>
              </w:rPr>
              <w:t>Тест для определения поверхностного антиген</w:t>
            </w:r>
            <w:r>
              <w:rPr>
                <w:rFonts w:ascii="Times New Roman" w:eastAsia="Times New Roman" w:hAnsi="Times New Roman" w:cs="Times New Roman"/>
              </w:rPr>
              <w:t>а вируса гепатита</w:t>
            </w:r>
            <w:proofErr w:type="gramStart"/>
            <w:r>
              <w:rPr>
                <w:rFonts w:ascii="Times New Roman" w:eastAsia="Times New Roman" w:hAnsi="Times New Roman" w:cs="Times New Roman"/>
              </w:rPr>
              <w:t xml:space="preserve"> В</w:t>
            </w:r>
            <w:proofErr w:type="gramEnd"/>
            <w:r>
              <w:rPr>
                <w:rFonts w:ascii="Times New Roman" w:eastAsia="Times New Roman" w:hAnsi="Times New Roman" w:cs="Times New Roman"/>
              </w:rPr>
              <w:t xml:space="preserve"> (HBsAg) №25</w:t>
            </w:r>
            <w:r w:rsidRPr="006641FA">
              <w:rPr>
                <w:rFonts w:ascii="Times New Roman" w:eastAsia="Times New Roman" w:hAnsi="Times New Roman" w:cs="Times New Roman"/>
              </w:rPr>
              <w:t xml:space="preserve"> </w:t>
            </w:r>
          </w:p>
          <w:p w:rsidR="008476D6" w:rsidRPr="00557A50" w:rsidRDefault="008476D6" w:rsidP="00037EED">
            <w:pPr>
              <w:spacing w:after="0" w:line="240" w:lineRule="auto"/>
              <w:rPr>
                <w:rFonts w:ascii="Times New Roman" w:eastAsia="Times New Roman" w:hAnsi="Times New Roman" w:cs="Times New Roman"/>
              </w:rPr>
            </w:pPr>
          </w:p>
        </w:tc>
        <w:tc>
          <w:tcPr>
            <w:tcW w:w="5106"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6641FA" w:rsidRDefault="008476D6" w:rsidP="00037EED">
            <w:pPr>
              <w:spacing w:after="0" w:line="240" w:lineRule="auto"/>
              <w:rPr>
                <w:rFonts w:ascii="Times New Roman" w:eastAsia="Times New Roman" w:hAnsi="Times New Roman" w:cs="Times New Roman"/>
              </w:rPr>
            </w:pPr>
            <w:r w:rsidRPr="00557A50">
              <w:rPr>
                <w:rFonts w:ascii="Times New Roman" w:eastAsia="Times New Roman" w:hAnsi="Times New Roman" w:cs="Times New Roman"/>
              </w:rPr>
              <w:t> </w:t>
            </w:r>
            <w:r w:rsidRPr="006641FA">
              <w:rPr>
                <w:rFonts w:ascii="Times New Roman" w:eastAsia="Times New Roman" w:hAnsi="Times New Roman" w:cs="Times New Roman"/>
              </w:rPr>
              <w:t>Современный одноэтапный быстрый иммунохроматографический тест для качественного определения поверхностного антигена гепатита</w:t>
            </w:r>
            <w:proofErr w:type="gramStart"/>
            <w:r w:rsidRPr="006641FA">
              <w:rPr>
                <w:rFonts w:ascii="Times New Roman" w:eastAsia="Times New Roman" w:hAnsi="Times New Roman" w:cs="Times New Roman"/>
              </w:rPr>
              <w:t xml:space="preserve"> В</w:t>
            </w:r>
            <w:proofErr w:type="gramEnd"/>
            <w:r w:rsidRPr="006641FA">
              <w:rPr>
                <w:rFonts w:ascii="Times New Roman" w:eastAsia="Times New Roman" w:hAnsi="Times New Roman" w:cs="Times New Roman"/>
              </w:rPr>
              <w:t xml:space="preserve"> HBsAg в сыворотке, плазме и цельной крови человека. Присутствие HBsAg в концентрации 5нг/мл и выше может быть обнаружено в течение 10 минут, а в концентрации 1 нг/мл – в течение 15 минут. Тест предназначен для профессионального использования.</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Основные характеристики:</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Чувствительность: 98,89%</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Специфичность: 98,87%</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Реагенты и материалы:</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 тест-кассета в индивидуальной упаковке с осушителем</w:t>
            </w:r>
          </w:p>
          <w:p w:rsidR="008476D6"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 одноразовая пипетка</w:t>
            </w:r>
          </w:p>
          <w:p w:rsidR="008476D6" w:rsidRDefault="008476D6" w:rsidP="00037EED">
            <w:pPr>
              <w:spacing w:after="0" w:line="240" w:lineRule="auto"/>
              <w:rPr>
                <w:rFonts w:ascii="Times New Roman" w:eastAsia="Times New Roman" w:hAnsi="Times New Roman" w:cs="Times New Roman"/>
              </w:rPr>
            </w:pPr>
          </w:p>
          <w:p w:rsidR="008476D6" w:rsidRPr="00557A50" w:rsidRDefault="008476D6" w:rsidP="00037EED">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набор</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2100" w:type="dxa"/>
            <w:tcBorders>
              <w:top w:val="single" w:sz="4" w:space="0" w:color="auto"/>
              <w:left w:val="single" w:sz="4" w:space="0" w:color="auto"/>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17000</w:t>
            </w:r>
          </w:p>
        </w:tc>
        <w:tc>
          <w:tcPr>
            <w:tcW w:w="157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680 00</w:t>
            </w:r>
            <w:r w:rsidRPr="00557A50">
              <w:rPr>
                <w:rFonts w:ascii="Times New Roman" w:eastAsia="Times New Roman" w:hAnsi="Times New Roman" w:cs="Times New Roman"/>
                <w:color w:val="000000"/>
              </w:rPr>
              <w:t>0,00</w:t>
            </w:r>
          </w:p>
        </w:tc>
      </w:tr>
      <w:tr w:rsidR="008476D6" w:rsidRPr="00557A50" w:rsidTr="008476D6">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p w:rsidR="008476D6" w:rsidRPr="00557A50" w:rsidRDefault="008476D6" w:rsidP="00037EED">
            <w:pPr>
              <w:spacing w:after="0" w:line="240" w:lineRule="auto"/>
              <w:jc w:val="center"/>
              <w:rPr>
                <w:rFonts w:ascii="Times New Roman" w:eastAsia="Times New Roman" w:hAnsi="Times New Roman" w:cs="Times New Roman"/>
                <w:color w:val="000000"/>
              </w:rPr>
            </w:pP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Экспресс-тест для определения антитель к вирусу гепатита</w:t>
            </w:r>
            <w:proofErr w:type="gramStart"/>
            <w:r w:rsidRPr="006641FA">
              <w:rPr>
                <w:rFonts w:ascii="Times New Roman" w:eastAsia="Times New Roman" w:hAnsi="Times New Roman" w:cs="Times New Roman"/>
              </w:rPr>
              <w:t xml:space="preserve"> С</w:t>
            </w:r>
            <w:proofErr w:type="gramEnd"/>
            <w:r w:rsidRPr="006641FA">
              <w:rPr>
                <w:rFonts w:ascii="Times New Roman" w:eastAsia="Times New Roman" w:hAnsi="Times New Roman" w:cs="Times New Roman"/>
              </w:rPr>
              <w:t xml:space="preserve">(HCV) №25 </w:t>
            </w:r>
          </w:p>
          <w:p w:rsidR="008476D6" w:rsidRPr="00557A50" w:rsidRDefault="008476D6" w:rsidP="00037EED">
            <w:pPr>
              <w:spacing w:after="0" w:line="240" w:lineRule="auto"/>
              <w:rPr>
                <w:rFonts w:ascii="Times New Roman" w:eastAsia="Times New Roman" w:hAnsi="Times New Roman" w:cs="Times New Roman"/>
              </w:rPr>
            </w:pP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Одноразовый иммуноферментный анализатор для качественного выявления антител к вирусу гепатита С (анти-HCV) в образцах цельной крови из пальца и образцах цельной крови, взятых при венепункции</w:t>
            </w:r>
            <w:proofErr w:type="gramStart"/>
            <w:r w:rsidRPr="006641FA">
              <w:rPr>
                <w:rFonts w:ascii="Times New Roman" w:eastAsia="Times New Roman" w:hAnsi="Times New Roman" w:cs="Times New Roman"/>
              </w:rPr>
              <w:t>.Ч</w:t>
            </w:r>
            <w:proofErr w:type="gramEnd"/>
            <w:r w:rsidRPr="006641FA">
              <w:rPr>
                <w:rFonts w:ascii="Times New Roman" w:eastAsia="Times New Roman" w:hAnsi="Times New Roman" w:cs="Times New Roman"/>
              </w:rPr>
              <w:t>увствительность: 99,5%</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Специфичность: 100%</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Воспроизводимость результатов: 100%</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тест-кассета в индивидуальной упаковке</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флакон-капельница с растворителем образца</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одноразовая пипетка</w:t>
            </w:r>
          </w:p>
          <w:p w:rsidR="008476D6" w:rsidRPr="006641FA"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ланцетное устройство с ланцетом</w:t>
            </w:r>
          </w:p>
          <w:p w:rsidR="008476D6" w:rsidRPr="00557A50" w:rsidRDefault="008476D6" w:rsidP="00037EED">
            <w:pPr>
              <w:spacing w:after="0" w:line="240" w:lineRule="auto"/>
              <w:rPr>
                <w:rFonts w:ascii="Times New Roman" w:eastAsia="Times New Roman" w:hAnsi="Times New Roman" w:cs="Times New Roman"/>
              </w:rPr>
            </w:pPr>
            <w:r w:rsidRPr="006641FA">
              <w:rPr>
                <w:rFonts w:ascii="Times New Roman" w:eastAsia="Times New Roman" w:hAnsi="Times New Roman" w:cs="Times New Roman"/>
              </w:rPr>
              <w:t>спиртовые салфетки (2 шт.)</w:t>
            </w:r>
          </w:p>
        </w:tc>
        <w:tc>
          <w:tcPr>
            <w:tcW w:w="1134"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набор</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Pr="00557A50"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Pr="00557A50"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840 000,00</w:t>
            </w:r>
          </w:p>
        </w:tc>
      </w:tr>
      <w:tr w:rsidR="008476D6" w:rsidRPr="00557A50" w:rsidTr="008476D6">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77</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6641FA"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 xml:space="preserve">Тест полоски для определения прокальцитонина  в крови  PCTRapid QuantitativeTest </w:t>
            </w: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A9313F"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Быстрый количественный тест Finecare PCT (Прокальцитонин) наряду с</w:t>
            </w:r>
            <w:r>
              <w:rPr>
                <w:rFonts w:ascii="Times New Roman" w:eastAsia="Times New Roman" w:hAnsi="Times New Roman" w:cs="Times New Roman"/>
              </w:rPr>
              <w:t xml:space="preserve"> </w:t>
            </w:r>
            <w:r w:rsidRPr="00A9313F">
              <w:rPr>
                <w:rFonts w:ascii="Times New Roman" w:eastAsia="Times New Roman" w:hAnsi="Times New Roman" w:cs="Times New Roman"/>
              </w:rPr>
              <w:t>Finecare</w:t>
            </w:r>
            <w:r>
              <w:rPr>
                <w:rFonts w:ascii="Times New Roman" w:eastAsia="Times New Roman" w:hAnsi="Times New Roman" w:cs="Times New Roman"/>
              </w:rPr>
              <w:t xml:space="preserve"> </w:t>
            </w:r>
            <w:r w:rsidRPr="00A9313F">
              <w:rPr>
                <w:rFonts w:ascii="Times New Roman" w:eastAsia="Times New Roman" w:hAnsi="Times New Roman" w:cs="Times New Roman"/>
              </w:rPr>
              <w:t>FIA Meter является флуоресцентным иммуноанализом для</w:t>
            </w:r>
            <w:r>
              <w:rPr>
                <w:rFonts w:ascii="Times New Roman" w:eastAsia="Times New Roman" w:hAnsi="Times New Roman" w:cs="Times New Roman"/>
              </w:rPr>
              <w:t xml:space="preserve"> </w:t>
            </w:r>
            <w:r w:rsidRPr="00A9313F">
              <w:rPr>
                <w:rFonts w:ascii="Times New Roman" w:eastAsia="Times New Roman" w:hAnsi="Times New Roman" w:cs="Times New Roman"/>
              </w:rPr>
              <w:t>количественного измерения Прокальцитонина (PCT) в цельной крови человека,</w:t>
            </w:r>
          </w:p>
          <w:p w:rsidR="008476D6" w:rsidRPr="00A9313F"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сыворотке или плазме.</w:t>
            </w:r>
          </w:p>
          <w:p w:rsidR="008476D6" w:rsidRPr="00A9313F"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 Флуоресцентный иммуноанализ</w:t>
            </w:r>
          </w:p>
          <w:p w:rsidR="008476D6" w:rsidRPr="00A9313F"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 Диагностика и контроль лечения тяжелой бактериальной инфекции и</w:t>
            </w:r>
            <w:r>
              <w:rPr>
                <w:rFonts w:ascii="Times New Roman" w:eastAsia="Times New Roman" w:hAnsi="Times New Roman" w:cs="Times New Roman"/>
              </w:rPr>
              <w:t xml:space="preserve"> </w:t>
            </w:r>
            <w:r w:rsidRPr="00A9313F">
              <w:rPr>
                <w:rFonts w:ascii="Times New Roman" w:eastAsia="Times New Roman" w:hAnsi="Times New Roman" w:cs="Times New Roman"/>
              </w:rPr>
              <w:t>сепсиса.</w:t>
            </w:r>
          </w:p>
          <w:p w:rsidR="008476D6" w:rsidRDefault="008476D6" w:rsidP="00037EED">
            <w:pPr>
              <w:spacing w:after="0" w:line="240" w:lineRule="auto"/>
              <w:rPr>
                <w:rFonts w:ascii="Times New Roman" w:eastAsia="Times New Roman" w:hAnsi="Times New Roman" w:cs="Times New Roman"/>
              </w:rPr>
            </w:pPr>
            <w:r w:rsidRPr="00A9313F">
              <w:rPr>
                <w:rFonts w:ascii="Times New Roman" w:eastAsia="Times New Roman" w:hAnsi="Times New Roman" w:cs="Times New Roman"/>
              </w:rPr>
              <w:t>Используется только для in vitro диагностики. Только для профессионального</w:t>
            </w:r>
            <w:r>
              <w:rPr>
                <w:rFonts w:ascii="Times New Roman" w:eastAsia="Times New Roman" w:hAnsi="Times New Roman" w:cs="Times New Roman"/>
              </w:rPr>
              <w:t xml:space="preserve"> </w:t>
            </w:r>
            <w:r w:rsidRPr="00A9313F">
              <w:rPr>
                <w:rFonts w:ascii="Times New Roman" w:eastAsia="Times New Roman" w:hAnsi="Times New Roman" w:cs="Times New Roman"/>
              </w:rPr>
              <w:t>использования</w:t>
            </w:r>
          </w:p>
          <w:p w:rsidR="008476D6" w:rsidRPr="006641FA" w:rsidRDefault="008476D6" w:rsidP="00037EED">
            <w:pPr>
              <w:spacing w:after="0" w:line="240" w:lineRule="auto"/>
              <w:rPr>
                <w:rFonts w:ascii="Times New Roman" w:eastAsia="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3 050 000,00</w:t>
            </w:r>
          </w:p>
        </w:tc>
      </w:tr>
      <w:tr w:rsidR="008476D6" w:rsidRPr="00557A50" w:rsidTr="008476D6">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476D6"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3723" w:type="dxa"/>
            <w:tcBorders>
              <w:top w:val="single" w:sz="4" w:space="0" w:color="auto"/>
              <w:left w:val="nil"/>
              <w:bottom w:val="single" w:sz="4" w:space="0" w:color="auto"/>
              <w:right w:val="single" w:sz="4" w:space="0" w:color="auto"/>
            </w:tcBorders>
            <w:shd w:val="clear" w:color="000000" w:fill="FFFFFF"/>
            <w:hideMark/>
          </w:tcPr>
          <w:p w:rsidR="008476D6" w:rsidRPr="006641FA" w:rsidRDefault="008476D6" w:rsidP="00037EE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Контрольный раствор на </w:t>
            </w:r>
            <w:r w:rsidRPr="00A9313F">
              <w:rPr>
                <w:rFonts w:ascii="Times New Roman" w:eastAsia="Times New Roman" w:hAnsi="Times New Roman" w:cs="Times New Roman"/>
              </w:rPr>
              <w:t>прокальцитонин</w:t>
            </w:r>
          </w:p>
        </w:tc>
        <w:tc>
          <w:tcPr>
            <w:tcW w:w="5106" w:type="dxa"/>
            <w:tcBorders>
              <w:top w:val="single" w:sz="4" w:space="0" w:color="auto"/>
              <w:left w:val="nil"/>
              <w:bottom w:val="single" w:sz="4" w:space="0" w:color="auto"/>
              <w:right w:val="single" w:sz="4" w:space="0" w:color="auto"/>
            </w:tcBorders>
            <w:shd w:val="clear" w:color="000000" w:fill="FFFFFF"/>
            <w:hideMark/>
          </w:tcPr>
          <w:p w:rsidR="008476D6" w:rsidRPr="006641FA" w:rsidRDefault="008476D6" w:rsidP="00037EE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Контрольный раствор на </w:t>
            </w:r>
            <w:r w:rsidRPr="00A9313F">
              <w:rPr>
                <w:rFonts w:ascii="Times New Roman" w:eastAsia="Times New Roman" w:hAnsi="Times New Roman" w:cs="Times New Roman"/>
              </w:rPr>
              <w:t>прокальцитонин</w:t>
            </w:r>
            <w:r>
              <w:rPr>
                <w:rFonts w:ascii="Times New Roman" w:eastAsia="Times New Roman" w:hAnsi="Times New Roman" w:cs="Times New Roman"/>
              </w:rPr>
              <w:t xml:space="preserve"> </w:t>
            </w:r>
            <w:r w:rsidRPr="00A9313F">
              <w:rPr>
                <w:rFonts w:ascii="Times New Roman" w:eastAsia="Times New Roman" w:hAnsi="Times New Roman" w:cs="Times New Roman"/>
              </w:rPr>
              <w:t>Finecare PCT (Прокальцитонин)</w:t>
            </w:r>
          </w:p>
        </w:tc>
        <w:tc>
          <w:tcPr>
            <w:tcW w:w="1134"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упак</w:t>
            </w:r>
          </w:p>
        </w:tc>
        <w:tc>
          <w:tcPr>
            <w:tcW w:w="708"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00" w:type="dxa"/>
            <w:tcBorders>
              <w:top w:val="single" w:sz="4" w:space="0" w:color="auto"/>
              <w:left w:val="nil"/>
              <w:bottom w:val="single" w:sz="4" w:space="0" w:color="auto"/>
              <w:right w:val="single" w:sz="4" w:space="0" w:color="auto"/>
            </w:tcBorders>
            <w:shd w:val="clear" w:color="000000" w:fill="FFFFFF"/>
            <w:hideMark/>
          </w:tcPr>
          <w:p w:rsidR="008476D6" w:rsidRDefault="008476D6" w:rsidP="00037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20000,00</w:t>
            </w:r>
          </w:p>
        </w:tc>
        <w:tc>
          <w:tcPr>
            <w:tcW w:w="1577" w:type="dxa"/>
            <w:tcBorders>
              <w:top w:val="single" w:sz="4" w:space="0" w:color="auto"/>
              <w:left w:val="nil"/>
              <w:bottom w:val="single" w:sz="4" w:space="0" w:color="auto"/>
              <w:right w:val="single" w:sz="4" w:space="0" w:color="auto"/>
            </w:tcBorders>
            <w:shd w:val="clear" w:color="auto" w:fill="auto"/>
            <w:noWrap/>
            <w:hideMark/>
          </w:tcPr>
          <w:p w:rsidR="008476D6" w:rsidRDefault="008476D6" w:rsidP="00037EE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20000,00</w:t>
            </w:r>
          </w:p>
        </w:tc>
      </w:tr>
    </w:tbl>
    <w:p w:rsidR="008476D6" w:rsidRDefault="008476D6" w:rsidP="008476D6">
      <w:pPr>
        <w:pStyle w:val="a4"/>
        <w:shd w:val="clear" w:color="auto" w:fill="FFFFFF"/>
        <w:spacing w:before="0" w:beforeAutospacing="0" w:after="0" w:afterAutospacing="0"/>
        <w:ind w:left="1080"/>
        <w:jc w:val="both"/>
        <w:textAlignment w:val="baseline"/>
        <w:rPr>
          <w:b/>
          <w:color w:val="000000"/>
          <w:sz w:val="20"/>
          <w:szCs w:val="20"/>
          <w:lang w:val="kk-KZ"/>
        </w:rPr>
      </w:pPr>
    </w:p>
    <w:p w:rsidR="008476D6" w:rsidRDefault="008476D6" w:rsidP="008476D6">
      <w:pPr>
        <w:pStyle w:val="a4"/>
        <w:shd w:val="clear" w:color="auto" w:fill="FFFFFF"/>
        <w:spacing w:before="0" w:beforeAutospacing="0" w:after="0" w:afterAutospacing="0"/>
        <w:ind w:left="1080"/>
        <w:jc w:val="both"/>
        <w:textAlignment w:val="baseline"/>
        <w:rPr>
          <w:b/>
          <w:color w:val="000000"/>
          <w:sz w:val="20"/>
          <w:szCs w:val="20"/>
          <w:lang w:val="kk-KZ"/>
        </w:rPr>
      </w:pPr>
    </w:p>
    <w:p w:rsidR="008476D6" w:rsidRDefault="008476D6" w:rsidP="008476D6">
      <w:pPr>
        <w:pStyle w:val="a4"/>
        <w:shd w:val="clear" w:color="auto" w:fill="FFFFFF"/>
        <w:spacing w:before="0" w:beforeAutospacing="0" w:after="0" w:afterAutospacing="0"/>
        <w:ind w:left="1080"/>
        <w:jc w:val="both"/>
        <w:textAlignment w:val="baseline"/>
        <w:rPr>
          <w:b/>
          <w:color w:val="000000"/>
          <w:sz w:val="20"/>
          <w:szCs w:val="20"/>
          <w:lang w:val="kk-KZ"/>
        </w:rPr>
      </w:pPr>
    </w:p>
    <w:p w:rsidR="008476D6" w:rsidRPr="00256D7F" w:rsidRDefault="008476D6" w:rsidP="008476D6">
      <w:pPr>
        <w:pStyle w:val="a3"/>
        <w:numPr>
          <w:ilvl w:val="0"/>
          <w:numId w:val="1"/>
        </w:numPr>
        <w:spacing w:after="0" w:line="240" w:lineRule="auto"/>
        <w:ind w:left="284" w:firstLine="0"/>
        <w:rPr>
          <w:b/>
          <w:color w:val="000000"/>
          <w:sz w:val="20"/>
          <w:szCs w:val="20"/>
          <w:lang w:val="kk-KZ"/>
        </w:rPr>
      </w:pPr>
      <w:r w:rsidRPr="00EC33B6">
        <w:rPr>
          <w:rFonts w:ascii="Times New Roman" w:hAnsi="Times New Roman" w:cs="Times New Roman"/>
          <w:sz w:val="20"/>
          <w:szCs w:val="20"/>
          <w:lang w:val="kk-KZ"/>
        </w:rPr>
        <w:t xml:space="preserve">Жеткізу мерзімдері және шарты:  Тапсырыс берушінің сұранысымен жыл бойы. </w:t>
      </w:r>
      <w:r w:rsidRPr="00EC33B6">
        <w:rPr>
          <w:rFonts w:ascii="Times New Roman" w:hAnsi="Times New Roman" w:cs="Times New Roman"/>
          <w:color w:val="000000"/>
          <w:sz w:val="20"/>
          <w:szCs w:val="20"/>
          <w:lang w:val="kk-KZ"/>
        </w:rPr>
        <w:t>ИНКОТЕРМС 2000:  DDP;</w:t>
      </w:r>
    </w:p>
    <w:p w:rsidR="008476D6" w:rsidRPr="003149EB" w:rsidRDefault="008476D6" w:rsidP="008476D6">
      <w:pPr>
        <w:pStyle w:val="a3"/>
        <w:numPr>
          <w:ilvl w:val="0"/>
          <w:numId w:val="1"/>
        </w:numPr>
        <w:spacing w:after="0" w:line="240" w:lineRule="auto"/>
        <w:ind w:left="284" w:firstLine="0"/>
        <w:rPr>
          <w:rFonts w:ascii="Times New Roman" w:hAnsi="Times New Roman" w:cs="Times New Roman"/>
          <w:b/>
          <w:color w:val="000000"/>
          <w:sz w:val="20"/>
          <w:szCs w:val="20"/>
          <w:lang w:val="kk-KZ"/>
        </w:rPr>
      </w:pPr>
      <w:r w:rsidRPr="003149EB">
        <w:rPr>
          <w:rFonts w:ascii="Times New Roman" w:hAnsi="Times New Roman" w:cs="Times New Roman"/>
          <w:color w:val="000000"/>
          <w:sz w:val="20"/>
          <w:szCs w:val="20"/>
          <w:lang w:val="kk-KZ"/>
        </w:rPr>
        <w:t>Құжаттар  Тапсырыс берушінің мекен-жайында:  «</w:t>
      </w:r>
      <w:r w:rsidRPr="003149EB">
        <w:rPr>
          <w:rFonts w:ascii="Times New Roman" w:hAnsi="Times New Roman" w:cs="Times New Roman"/>
          <w:sz w:val="20"/>
          <w:szCs w:val="20"/>
          <w:lang w:val="kk-KZ"/>
        </w:rPr>
        <w:t xml:space="preserve">Атырау облысы Денсаулық сақтау басқармасының «Атырау   облыстық перинатальдық орталығы» ШЖҚ </w:t>
      </w:r>
      <w:r>
        <w:rPr>
          <w:rFonts w:ascii="Times New Roman" w:hAnsi="Times New Roman" w:cs="Times New Roman"/>
          <w:sz w:val="20"/>
          <w:szCs w:val="20"/>
          <w:lang w:val="kk-KZ"/>
        </w:rPr>
        <w:t xml:space="preserve"> </w:t>
      </w:r>
      <w:r w:rsidRPr="003149EB">
        <w:rPr>
          <w:rFonts w:ascii="Times New Roman" w:hAnsi="Times New Roman" w:cs="Times New Roman"/>
          <w:sz w:val="20"/>
          <w:szCs w:val="20"/>
          <w:lang w:val="kk-KZ"/>
        </w:rPr>
        <w:t xml:space="preserve">КМК, мекен-жайы: Атырау облысы, Атырау қаласы, адмирал Л.Владимирский көшесі,22А, </w:t>
      </w:r>
      <w:r w:rsidRPr="003149EB">
        <w:rPr>
          <w:rStyle w:val="y2iqfc"/>
          <w:rFonts w:ascii="Times New Roman" w:hAnsi="Times New Roman" w:cs="Times New Roman"/>
          <w:sz w:val="20"/>
          <w:szCs w:val="20"/>
          <w:lang w:val="kk-KZ"/>
        </w:rPr>
        <w:t xml:space="preserve">сатып алу   бөлімі   </w:t>
      </w:r>
      <w:r w:rsidRPr="003149EB">
        <w:rPr>
          <w:rFonts w:ascii="Times New Roman" w:hAnsi="Times New Roman" w:cs="Times New Roman"/>
          <w:color w:val="000000"/>
          <w:sz w:val="20"/>
          <w:szCs w:val="20"/>
          <w:lang w:val="kk-KZ"/>
        </w:rPr>
        <w:t xml:space="preserve">қабылданады; </w:t>
      </w:r>
    </w:p>
    <w:p w:rsidR="008476D6" w:rsidRPr="00EC33B6" w:rsidRDefault="008476D6" w:rsidP="008476D6">
      <w:pPr>
        <w:pStyle w:val="a3"/>
        <w:spacing w:after="0" w:line="240" w:lineRule="auto"/>
        <w:ind w:left="284"/>
        <w:rPr>
          <w:rFonts w:ascii="Times New Roman" w:hAnsi="Times New Roman" w:cs="Times New Roman"/>
          <w:b/>
          <w:color w:val="000000"/>
          <w:sz w:val="20"/>
          <w:szCs w:val="20"/>
          <w:lang w:val="kk-KZ"/>
        </w:rPr>
      </w:pPr>
      <w:r>
        <w:rPr>
          <w:rFonts w:ascii="Times New Roman" w:hAnsi="Times New Roman" w:cs="Times New Roman"/>
          <w:sz w:val="20"/>
          <w:szCs w:val="20"/>
          <w:lang w:val="kk-KZ"/>
        </w:rPr>
        <w:t xml:space="preserve">        </w:t>
      </w:r>
      <w:r w:rsidRPr="00EC33B6">
        <w:rPr>
          <w:rFonts w:ascii="Times New Roman" w:hAnsi="Times New Roman" w:cs="Times New Roman"/>
          <w:sz w:val="20"/>
          <w:szCs w:val="20"/>
          <w:lang w:val="kk-KZ"/>
        </w:rPr>
        <w:t xml:space="preserve">Өтінімдері қабылдау басталу мерзімі:  </w:t>
      </w:r>
      <w:r>
        <w:rPr>
          <w:rFonts w:ascii="Times New Roman" w:hAnsi="Times New Roman" w:cs="Times New Roman"/>
          <w:sz w:val="20"/>
          <w:szCs w:val="20"/>
          <w:lang w:val="kk-KZ"/>
        </w:rPr>
        <w:t xml:space="preserve">27  қаңтар  </w:t>
      </w:r>
      <w:r w:rsidRPr="00EC33B6">
        <w:rPr>
          <w:rFonts w:ascii="Times New Roman" w:hAnsi="Times New Roman" w:cs="Times New Roman"/>
          <w:sz w:val="20"/>
          <w:szCs w:val="20"/>
          <w:lang w:val="kk-KZ"/>
        </w:rPr>
        <w:t>202</w:t>
      </w:r>
      <w:r>
        <w:rPr>
          <w:rFonts w:ascii="Times New Roman" w:hAnsi="Times New Roman" w:cs="Times New Roman"/>
          <w:sz w:val="20"/>
          <w:szCs w:val="20"/>
          <w:lang w:val="kk-KZ"/>
        </w:rPr>
        <w:t>4</w:t>
      </w:r>
      <w:r w:rsidRPr="00EC33B6">
        <w:rPr>
          <w:rFonts w:ascii="Times New Roman" w:hAnsi="Times New Roman" w:cs="Times New Roman"/>
          <w:sz w:val="20"/>
          <w:szCs w:val="20"/>
          <w:lang w:val="kk-KZ"/>
        </w:rPr>
        <w:t xml:space="preserve">  жыл, </w:t>
      </w:r>
      <w:r>
        <w:rPr>
          <w:rFonts w:ascii="Times New Roman" w:hAnsi="Times New Roman" w:cs="Times New Roman"/>
          <w:sz w:val="20"/>
          <w:szCs w:val="20"/>
          <w:lang w:val="kk-KZ"/>
        </w:rPr>
        <w:t>09</w:t>
      </w:r>
      <w:r w:rsidRPr="00EC33B6">
        <w:rPr>
          <w:rFonts w:ascii="Times New Roman" w:hAnsi="Times New Roman" w:cs="Times New Roman"/>
          <w:sz w:val="20"/>
          <w:szCs w:val="20"/>
          <w:lang w:val="kk-KZ"/>
        </w:rPr>
        <w:t>:00;</w:t>
      </w:r>
    </w:p>
    <w:p w:rsidR="008476D6" w:rsidRPr="00EC33B6" w:rsidRDefault="008476D6" w:rsidP="008476D6">
      <w:pPr>
        <w:pStyle w:val="a3"/>
        <w:spacing w:after="0" w:line="240" w:lineRule="auto"/>
        <w:ind w:left="284"/>
        <w:rPr>
          <w:rFonts w:ascii="Times New Roman" w:hAnsi="Times New Roman" w:cs="Times New Roman"/>
          <w:b/>
          <w:color w:val="000000"/>
          <w:sz w:val="20"/>
          <w:szCs w:val="20"/>
          <w:lang w:val="kk-KZ"/>
        </w:rPr>
      </w:pPr>
      <w:r w:rsidRPr="00EC33B6">
        <w:rPr>
          <w:rFonts w:ascii="Times New Roman" w:hAnsi="Times New Roman" w:cs="Times New Roman"/>
          <w:sz w:val="20"/>
          <w:szCs w:val="20"/>
          <w:lang w:val="kk-KZ"/>
        </w:rPr>
        <w:t xml:space="preserve">        Өтінімдері қабылдау аяқталу мерзімі</w:t>
      </w:r>
      <w:r>
        <w:rPr>
          <w:rFonts w:ascii="Times New Roman" w:hAnsi="Times New Roman" w:cs="Times New Roman"/>
          <w:sz w:val="20"/>
          <w:szCs w:val="20"/>
          <w:lang w:val="kk-KZ"/>
        </w:rPr>
        <w:t xml:space="preserve">:  02  ақпан  </w:t>
      </w:r>
      <w:r w:rsidRPr="00EC33B6">
        <w:rPr>
          <w:rFonts w:ascii="Times New Roman" w:hAnsi="Times New Roman" w:cs="Times New Roman"/>
          <w:sz w:val="20"/>
          <w:szCs w:val="20"/>
          <w:lang w:val="kk-KZ"/>
        </w:rPr>
        <w:t>202</w:t>
      </w:r>
      <w:r>
        <w:rPr>
          <w:rFonts w:ascii="Times New Roman" w:hAnsi="Times New Roman" w:cs="Times New Roman"/>
          <w:sz w:val="20"/>
          <w:szCs w:val="20"/>
          <w:lang w:val="kk-KZ"/>
        </w:rPr>
        <w:t>4</w:t>
      </w:r>
      <w:r w:rsidRPr="00EC33B6">
        <w:rPr>
          <w:rFonts w:ascii="Times New Roman" w:hAnsi="Times New Roman" w:cs="Times New Roman"/>
          <w:sz w:val="20"/>
          <w:szCs w:val="20"/>
          <w:lang w:val="kk-KZ"/>
        </w:rPr>
        <w:t xml:space="preserve">  жыл, </w:t>
      </w:r>
      <w:r>
        <w:rPr>
          <w:rFonts w:ascii="Times New Roman" w:hAnsi="Times New Roman" w:cs="Times New Roman"/>
          <w:sz w:val="20"/>
          <w:szCs w:val="20"/>
          <w:lang w:val="kk-KZ"/>
        </w:rPr>
        <w:t>17</w:t>
      </w:r>
      <w:r w:rsidRPr="00EC33B6">
        <w:rPr>
          <w:rFonts w:ascii="Times New Roman" w:hAnsi="Times New Roman" w:cs="Times New Roman"/>
          <w:sz w:val="20"/>
          <w:szCs w:val="20"/>
          <w:lang w:val="kk-KZ"/>
        </w:rPr>
        <w:t>:00.</w:t>
      </w:r>
    </w:p>
    <w:p w:rsidR="008476D6" w:rsidRDefault="008476D6" w:rsidP="008476D6">
      <w:pPr>
        <w:spacing w:after="0" w:line="240" w:lineRule="auto"/>
        <w:ind w:left="284"/>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AB68B1">
        <w:rPr>
          <w:rFonts w:ascii="Times New Roman" w:hAnsi="Times New Roman" w:cs="Times New Roman"/>
          <w:color w:val="000000"/>
          <w:sz w:val="20"/>
          <w:szCs w:val="20"/>
          <w:lang w:val="kk-KZ"/>
        </w:rPr>
        <w:t xml:space="preserve">Баға ұсыныстары салынған конверттерді ашу күні, мекен-жайы, уақыты - </w:t>
      </w:r>
      <w:r w:rsidRPr="00AB68B1">
        <w:rPr>
          <w:rFonts w:ascii="Times New Roman" w:hAnsi="Times New Roman" w:cs="Times New Roman"/>
          <w:sz w:val="20"/>
          <w:szCs w:val="20"/>
          <w:lang w:val="kk-KZ"/>
        </w:rPr>
        <w:t xml:space="preserve">Атырау қаласы, адмирал </w:t>
      </w:r>
      <w:r>
        <w:rPr>
          <w:rFonts w:ascii="Times New Roman" w:hAnsi="Times New Roman" w:cs="Times New Roman"/>
          <w:sz w:val="20"/>
          <w:szCs w:val="20"/>
          <w:lang w:val="kk-KZ"/>
        </w:rPr>
        <w:t xml:space="preserve">   </w:t>
      </w:r>
    </w:p>
    <w:p w:rsidR="008476D6" w:rsidRPr="00AB68B1" w:rsidRDefault="008476D6" w:rsidP="008476D6">
      <w:pPr>
        <w:spacing w:after="0" w:line="240" w:lineRule="auto"/>
        <w:ind w:left="284"/>
        <w:rPr>
          <w:rFonts w:ascii="Times New Roman" w:hAnsi="Times New Roman" w:cs="Times New Roman"/>
          <w:color w:val="000000"/>
          <w:sz w:val="20"/>
          <w:szCs w:val="20"/>
          <w:lang w:val="kk-KZ"/>
        </w:rPr>
      </w:pPr>
      <w:r>
        <w:rPr>
          <w:rFonts w:ascii="Times New Roman" w:hAnsi="Times New Roman" w:cs="Times New Roman"/>
          <w:sz w:val="20"/>
          <w:szCs w:val="20"/>
          <w:lang w:val="kk-KZ"/>
        </w:rPr>
        <w:t xml:space="preserve">       </w:t>
      </w:r>
      <w:r w:rsidRPr="00AB68B1">
        <w:rPr>
          <w:rFonts w:ascii="Times New Roman" w:hAnsi="Times New Roman" w:cs="Times New Roman"/>
          <w:sz w:val="20"/>
          <w:szCs w:val="20"/>
          <w:lang w:val="kk-KZ"/>
        </w:rPr>
        <w:t xml:space="preserve">Л.Владимирский көшесі,22А, </w:t>
      </w:r>
      <w:r w:rsidRPr="00AB68B1">
        <w:rPr>
          <w:rStyle w:val="y2iqfc"/>
          <w:rFonts w:ascii="Times New Roman" w:hAnsi="Times New Roman" w:cs="Times New Roman"/>
          <w:sz w:val="20"/>
          <w:szCs w:val="20"/>
          <w:lang w:val="kk-KZ"/>
        </w:rPr>
        <w:t>сатып алу бөлімі</w:t>
      </w:r>
      <w:r w:rsidRPr="00AB68B1">
        <w:rPr>
          <w:rFonts w:ascii="Times New Roman" w:hAnsi="Times New Roman" w:cs="Times New Roman"/>
          <w:color w:val="000000"/>
          <w:sz w:val="20"/>
          <w:szCs w:val="20"/>
          <w:lang w:val="kk-KZ"/>
        </w:rPr>
        <w:t xml:space="preserve">, </w:t>
      </w:r>
      <w:r>
        <w:rPr>
          <w:rFonts w:ascii="Times New Roman" w:hAnsi="Times New Roman" w:cs="Times New Roman"/>
          <w:sz w:val="20"/>
          <w:szCs w:val="20"/>
          <w:lang w:val="kk-KZ"/>
        </w:rPr>
        <w:t xml:space="preserve"> 05 ақпан  </w:t>
      </w:r>
      <w:r w:rsidRPr="00AB68B1">
        <w:rPr>
          <w:rFonts w:ascii="Times New Roman" w:hAnsi="Times New Roman" w:cs="Times New Roman"/>
          <w:sz w:val="20"/>
          <w:szCs w:val="20"/>
          <w:lang w:val="kk-KZ"/>
        </w:rPr>
        <w:t>20</w:t>
      </w:r>
      <w:r>
        <w:rPr>
          <w:rFonts w:ascii="Times New Roman" w:hAnsi="Times New Roman" w:cs="Times New Roman"/>
          <w:sz w:val="20"/>
          <w:szCs w:val="20"/>
          <w:lang w:val="kk-KZ"/>
        </w:rPr>
        <w:t>24</w:t>
      </w:r>
      <w:r w:rsidRPr="00AB68B1">
        <w:rPr>
          <w:rFonts w:ascii="Times New Roman" w:hAnsi="Times New Roman" w:cs="Times New Roman"/>
          <w:sz w:val="20"/>
          <w:szCs w:val="20"/>
          <w:lang w:val="kk-KZ"/>
        </w:rPr>
        <w:t xml:space="preserve"> </w:t>
      </w:r>
      <w:r w:rsidRPr="00AB68B1">
        <w:rPr>
          <w:rFonts w:ascii="Times New Roman" w:hAnsi="Times New Roman" w:cs="Times New Roman"/>
          <w:color w:val="000000"/>
          <w:sz w:val="20"/>
          <w:szCs w:val="20"/>
          <w:lang w:val="kk-KZ"/>
        </w:rPr>
        <w:t>жыл, 11:00.</w:t>
      </w:r>
    </w:p>
    <w:p w:rsidR="008476D6" w:rsidRPr="00EC33B6" w:rsidRDefault="008476D6" w:rsidP="008476D6">
      <w:pPr>
        <w:ind w:left="284"/>
        <w:rPr>
          <w:rFonts w:ascii="Times New Roman" w:hAnsi="Times New Roman" w:cs="Times New Roman"/>
          <w:b/>
          <w:sz w:val="20"/>
          <w:szCs w:val="20"/>
          <w:lang w:val="kk-KZ"/>
        </w:rPr>
      </w:pPr>
      <w:r w:rsidRPr="00EC33B6">
        <w:rPr>
          <w:rFonts w:ascii="Times New Roman" w:hAnsi="Times New Roman" w:cs="Times New Roman"/>
          <w:sz w:val="20"/>
          <w:szCs w:val="20"/>
          <w:vertAlign w:val="subscript"/>
          <w:lang w:val="kk-KZ"/>
        </w:rPr>
        <w:tab/>
      </w:r>
    </w:p>
    <w:p w:rsidR="008476D6" w:rsidRPr="00EC33B6" w:rsidRDefault="008476D6" w:rsidP="008476D6">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EC33B6">
        <w:rPr>
          <w:rFonts w:ascii="Times New Roman" w:hAnsi="Times New Roman" w:cs="Times New Roman"/>
          <w:sz w:val="20"/>
          <w:szCs w:val="20"/>
          <w:lang w:val="kk-KZ"/>
        </w:rPr>
        <w:t>Дәрі-дәрмек және мем.сатып алу маманы -  Г.Е.Хасанова, тел.: 8701 350 90 05</w:t>
      </w:r>
    </w:p>
    <w:p w:rsidR="008476D6" w:rsidRDefault="008476D6" w:rsidP="008476D6">
      <w:pPr>
        <w:spacing w:after="0"/>
        <w:rPr>
          <w:rFonts w:ascii="Times New Roman" w:hAnsi="Times New Roman" w:cs="Times New Roman"/>
          <w:sz w:val="24"/>
          <w:szCs w:val="24"/>
          <w:lang w:val="kk-KZ"/>
        </w:rPr>
      </w:pPr>
    </w:p>
    <w:p w:rsidR="008476D6" w:rsidRPr="00271BBC" w:rsidRDefault="008476D6" w:rsidP="008476D6">
      <w:pPr>
        <w:spacing w:after="0"/>
        <w:rPr>
          <w:rFonts w:ascii="Times New Roman" w:hAnsi="Times New Roman" w:cs="Times New Roman"/>
          <w:sz w:val="24"/>
          <w:szCs w:val="24"/>
          <w:lang w:val="kk-KZ"/>
        </w:rPr>
      </w:pPr>
    </w:p>
    <w:p w:rsidR="008476D6" w:rsidRDefault="008476D6" w:rsidP="008476D6">
      <w:pPr>
        <w:spacing w:after="0"/>
        <w:rPr>
          <w:sz w:val="20"/>
          <w:szCs w:val="20"/>
          <w:lang w:val="kk-KZ"/>
        </w:rPr>
      </w:pPr>
    </w:p>
    <w:p w:rsidR="008476D6" w:rsidRDefault="008476D6" w:rsidP="008476D6">
      <w:pPr>
        <w:spacing w:after="0"/>
        <w:rPr>
          <w:sz w:val="20"/>
          <w:szCs w:val="20"/>
          <w:lang w:val="kk-KZ"/>
        </w:rPr>
      </w:pPr>
    </w:p>
    <w:p w:rsidR="006D3610" w:rsidRPr="008476D6" w:rsidRDefault="006D3610">
      <w:pPr>
        <w:rPr>
          <w:lang w:val="kk-KZ"/>
        </w:rPr>
      </w:pPr>
    </w:p>
    <w:sectPr w:rsidR="006D3610" w:rsidRPr="008476D6" w:rsidSect="008476D6">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833D6"/>
    <w:multiLevelType w:val="hybridMultilevel"/>
    <w:tmpl w:val="D8806926"/>
    <w:lvl w:ilvl="0" w:tplc="25766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965034D"/>
    <w:multiLevelType w:val="hybridMultilevel"/>
    <w:tmpl w:val="83F85060"/>
    <w:lvl w:ilvl="0" w:tplc="E6CE14E4">
      <w:start w:val="2"/>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8476D6"/>
    <w:rsid w:val="006D3610"/>
    <w:rsid w:val="0084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6D6"/>
    <w:pPr>
      <w:ind w:left="720"/>
      <w:contextualSpacing/>
    </w:pPr>
    <w:rPr>
      <w:rFonts w:ascii="Consolas" w:eastAsia="Consolas" w:hAnsi="Consolas" w:cs="Consolas"/>
      <w:lang w:val="en-US" w:eastAsia="en-US"/>
    </w:rPr>
  </w:style>
  <w:style w:type="paragraph" w:styleId="a4">
    <w:name w:val="Normal (Web)"/>
    <w:basedOn w:val="a"/>
    <w:uiPriority w:val="99"/>
    <w:unhideWhenUsed/>
    <w:rsid w:val="00847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8476D6"/>
  </w:style>
  <w:style w:type="paragraph" w:styleId="a5">
    <w:name w:val="No Spacing"/>
    <w:link w:val="a6"/>
    <w:uiPriority w:val="1"/>
    <w:qFormat/>
    <w:rsid w:val="008476D6"/>
    <w:pPr>
      <w:spacing w:after="0" w:line="240" w:lineRule="auto"/>
    </w:pPr>
  </w:style>
  <w:style w:type="character" w:customStyle="1" w:styleId="a6">
    <w:name w:val="Без интервала Знак"/>
    <w:basedOn w:val="a0"/>
    <w:link w:val="a5"/>
    <w:uiPriority w:val="1"/>
    <w:rsid w:val="00847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7563</Words>
  <Characters>43110</Characters>
  <Application>Microsoft Office Word</Application>
  <DocSecurity>0</DocSecurity>
  <Lines>359</Lines>
  <Paragraphs>101</Paragraphs>
  <ScaleCrop>false</ScaleCrop>
  <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CompQ-2</dc:creator>
  <cp:keywords/>
  <dc:description/>
  <cp:lastModifiedBy>CompQ-2</cp:lastModifiedBy>
  <cp:revision>2</cp:revision>
  <dcterms:created xsi:type="dcterms:W3CDTF">2024-01-26T08:48:00Z</dcterms:created>
  <dcterms:modified xsi:type="dcterms:W3CDTF">2024-01-26T08:49:00Z</dcterms:modified>
</cp:coreProperties>
</file>